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09876" w14:textId="77777777" w:rsidR="00910234" w:rsidRPr="00264809" w:rsidRDefault="00910234" w:rsidP="00264809">
      <w:pPr>
        <w:contextualSpacing/>
        <w:jc w:val="center"/>
        <w:outlineLvl w:val="0"/>
        <w:rPr>
          <w:rFonts w:ascii="Arial" w:hAnsi="Arial" w:cs="Arial"/>
          <w:b/>
          <w:sz w:val="24"/>
          <w:szCs w:val="24"/>
        </w:rPr>
      </w:pPr>
      <w:r w:rsidRPr="00264809">
        <w:rPr>
          <w:rFonts w:ascii="Arial" w:hAnsi="Arial" w:cs="Arial"/>
          <w:b/>
          <w:sz w:val="24"/>
          <w:szCs w:val="24"/>
        </w:rPr>
        <w:t xml:space="preserve">Упрощенные способы бухгалтерского учета, </w:t>
      </w:r>
    </w:p>
    <w:p w14:paraId="39C5DE01" w14:textId="77777777" w:rsidR="002D526E" w:rsidRPr="00264809" w:rsidRDefault="00910234" w:rsidP="00910234">
      <w:pPr>
        <w:contextualSpacing/>
        <w:jc w:val="center"/>
        <w:rPr>
          <w:rFonts w:ascii="Arial" w:hAnsi="Arial" w:cs="Arial"/>
          <w:b/>
          <w:sz w:val="24"/>
          <w:szCs w:val="24"/>
        </w:rPr>
      </w:pPr>
      <w:r w:rsidRPr="00264809">
        <w:rPr>
          <w:rFonts w:ascii="Arial" w:hAnsi="Arial" w:cs="Arial"/>
          <w:b/>
          <w:sz w:val="24"/>
          <w:szCs w:val="24"/>
        </w:rPr>
        <w:t>включая упрощенную бухгалт</w:t>
      </w:r>
      <w:r w:rsidR="00925320">
        <w:rPr>
          <w:rFonts w:ascii="Arial" w:hAnsi="Arial" w:cs="Arial"/>
          <w:b/>
          <w:sz w:val="24"/>
          <w:szCs w:val="24"/>
        </w:rPr>
        <w:t xml:space="preserve">ерскую (финансовую) отчетность </w:t>
      </w:r>
      <w:r w:rsidR="00280878" w:rsidRPr="00264809">
        <w:rPr>
          <w:rFonts w:ascii="Arial" w:hAnsi="Arial" w:cs="Arial"/>
          <w:b/>
          <w:sz w:val="24"/>
          <w:szCs w:val="24"/>
        </w:rPr>
        <w:t>(сводная информация)</w:t>
      </w:r>
    </w:p>
    <w:p w14:paraId="76E29EDB" w14:textId="77777777" w:rsidR="00264809" w:rsidRPr="00DC2B41" w:rsidRDefault="00264809" w:rsidP="00280878">
      <w:pPr>
        <w:ind w:firstLine="708"/>
        <w:contextualSpacing/>
        <w:jc w:val="both"/>
        <w:rPr>
          <w:rFonts w:ascii="Arial" w:hAnsi="Arial" w:cs="Arial"/>
          <w:color w:val="000000"/>
          <w:sz w:val="24"/>
          <w:szCs w:val="24"/>
          <w:shd w:val="clear" w:color="auto" w:fill="FFFFFF"/>
        </w:rPr>
      </w:pPr>
    </w:p>
    <w:p w14:paraId="6EF5373C" w14:textId="77777777" w:rsidR="005C4DED" w:rsidRPr="00264809" w:rsidRDefault="00280878" w:rsidP="00280878">
      <w:pPr>
        <w:ind w:firstLine="708"/>
        <w:contextualSpacing/>
        <w:jc w:val="both"/>
        <w:rPr>
          <w:rFonts w:ascii="Arial" w:hAnsi="Arial" w:cs="Arial"/>
          <w:color w:val="000000"/>
          <w:sz w:val="24"/>
          <w:szCs w:val="24"/>
          <w:shd w:val="clear" w:color="auto" w:fill="FFFFFF"/>
        </w:rPr>
      </w:pPr>
      <w:r w:rsidRPr="00264809">
        <w:rPr>
          <w:rFonts w:ascii="Arial" w:hAnsi="Arial" w:cs="Arial"/>
          <w:color w:val="000000"/>
          <w:sz w:val="24"/>
          <w:szCs w:val="24"/>
          <w:shd w:val="clear" w:color="auto" w:fill="FFFFFF"/>
        </w:rPr>
        <w:t xml:space="preserve">Для целей разработки и актуализации учетной политики </w:t>
      </w:r>
      <w:r w:rsidR="005C4DED" w:rsidRPr="00264809">
        <w:rPr>
          <w:rFonts w:ascii="Arial" w:hAnsi="Arial" w:cs="Arial"/>
          <w:color w:val="000000"/>
          <w:sz w:val="24"/>
          <w:szCs w:val="24"/>
          <w:shd w:val="clear" w:color="auto" w:fill="FFFFFF"/>
        </w:rPr>
        <w:t xml:space="preserve">организациями, которые вправе применять упрощенные способы бухгалтерского учета, включая упрощенную бухгалтерскую (финансовую) отчетность, </w:t>
      </w:r>
      <w:r w:rsidRPr="00264809">
        <w:rPr>
          <w:rFonts w:ascii="Arial" w:hAnsi="Arial" w:cs="Arial"/>
          <w:color w:val="000000"/>
          <w:sz w:val="24"/>
          <w:szCs w:val="24"/>
          <w:shd w:val="clear" w:color="auto" w:fill="FFFFFF"/>
        </w:rPr>
        <w:t xml:space="preserve">ИПБ России предлагает сводную информацию </w:t>
      </w:r>
      <w:r w:rsidR="005C4DED" w:rsidRPr="00264809">
        <w:rPr>
          <w:rFonts w:ascii="Arial" w:hAnsi="Arial" w:cs="Arial"/>
          <w:color w:val="000000"/>
          <w:sz w:val="24"/>
          <w:szCs w:val="24"/>
          <w:shd w:val="clear" w:color="auto" w:fill="FFFFFF"/>
        </w:rPr>
        <w:t>об</w:t>
      </w:r>
      <w:r w:rsidRPr="00264809">
        <w:rPr>
          <w:rFonts w:ascii="Arial" w:hAnsi="Arial" w:cs="Arial"/>
          <w:color w:val="000000"/>
          <w:sz w:val="24"/>
          <w:szCs w:val="24"/>
          <w:shd w:val="clear" w:color="auto" w:fill="FFFFFF"/>
        </w:rPr>
        <w:t> упрощенны</w:t>
      </w:r>
      <w:r w:rsidR="005C4DED" w:rsidRPr="00264809">
        <w:rPr>
          <w:rFonts w:ascii="Arial" w:hAnsi="Arial" w:cs="Arial"/>
          <w:color w:val="000000"/>
          <w:sz w:val="24"/>
          <w:szCs w:val="24"/>
          <w:shd w:val="clear" w:color="auto" w:fill="FFFFFF"/>
        </w:rPr>
        <w:t>х</w:t>
      </w:r>
      <w:r w:rsidRPr="00264809">
        <w:rPr>
          <w:rFonts w:ascii="Arial" w:hAnsi="Arial" w:cs="Arial"/>
          <w:color w:val="000000"/>
          <w:sz w:val="24"/>
          <w:szCs w:val="24"/>
          <w:shd w:val="clear" w:color="auto" w:fill="FFFFFF"/>
        </w:rPr>
        <w:t xml:space="preserve"> способа</w:t>
      </w:r>
      <w:r w:rsidR="005C4DED" w:rsidRPr="00264809">
        <w:rPr>
          <w:rFonts w:ascii="Arial" w:hAnsi="Arial" w:cs="Arial"/>
          <w:color w:val="000000"/>
          <w:sz w:val="24"/>
          <w:szCs w:val="24"/>
          <w:shd w:val="clear" w:color="auto" w:fill="FFFFFF"/>
        </w:rPr>
        <w:t>х. В свод также</w:t>
      </w:r>
      <w:r w:rsidR="006E6779" w:rsidRPr="00264809">
        <w:rPr>
          <w:rFonts w:ascii="Arial" w:hAnsi="Arial" w:cs="Arial"/>
          <w:color w:val="000000"/>
          <w:sz w:val="24"/>
          <w:szCs w:val="24"/>
          <w:shd w:val="clear" w:color="auto" w:fill="FFFFFF"/>
        </w:rPr>
        <w:t xml:space="preserve"> </w:t>
      </w:r>
      <w:r w:rsidR="005C4DED" w:rsidRPr="00264809">
        <w:rPr>
          <w:rFonts w:ascii="Arial" w:hAnsi="Arial" w:cs="Arial"/>
          <w:color w:val="000000"/>
          <w:sz w:val="24"/>
          <w:szCs w:val="24"/>
          <w:shd w:val="clear" w:color="auto" w:fill="FFFFFF"/>
        </w:rPr>
        <w:t>включен</w:t>
      </w:r>
      <w:r w:rsidR="006E6779" w:rsidRPr="00264809">
        <w:rPr>
          <w:rFonts w:ascii="Arial" w:hAnsi="Arial" w:cs="Arial"/>
          <w:color w:val="000000"/>
          <w:sz w:val="24"/>
          <w:szCs w:val="24"/>
          <w:shd w:val="clear" w:color="auto" w:fill="FFFFFF"/>
        </w:rPr>
        <w:t>а информация об</w:t>
      </w:r>
      <w:r w:rsidR="005C4DED" w:rsidRPr="00264809">
        <w:rPr>
          <w:rFonts w:ascii="Arial" w:hAnsi="Arial" w:cs="Arial"/>
          <w:color w:val="000000"/>
          <w:sz w:val="24"/>
          <w:szCs w:val="24"/>
          <w:shd w:val="clear" w:color="auto" w:fill="FFFFFF"/>
        </w:rPr>
        <w:t xml:space="preserve"> учетны</w:t>
      </w:r>
      <w:r w:rsidR="006E6779" w:rsidRPr="00264809">
        <w:rPr>
          <w:rFonts w:ascii="Arial" w:hAnsi="Arial" w:cs="Arial"/>
          <w:color w:val="000000"/>
          <w:sz w:val="24"/>
          <w:szCs w:val="24"/>
          <w:shd w:val="clear" w:color="auto" w:fill="FFFFFF"/>
        </w:rPr>
        <w:t>х</w:t>
      </w:r>
      <w:r w:rsidR="005C4DED" w:rsidRPr="00264809">
        <w:rPr>
          <w:rFonts w:ascii="Arial" w:hAnsi="Arial" w:cs="Arial"/>
          <w:color w:val="000000"/>
          <w:sz w:val="24"/>
          <w:szCs w:val="24"/>
          <w:shd w:val="clear" w:color="auto" w:fill="FFFFFF"/>
        </w:rPr>
        <w:t xml:space="preserve"> способ</w:t>
      </w:r>
      <w:r w:rsidR="006E6779" w:rsidRPr="00264809">
        <w:rPr>
          <w:rFonts w:ascii="Arial" w:hAnsi="Arial" w:cs="Arial"/>
          <w:color w:val="000000"/>
          <w:sz w:val="24"/>
          <w:szCs w:val="24"/>
          <w:shd w:val="clear" w:color="auto" w:fill="FFFFFF"/>
        </w:rPr>
        <w:t>ах</w:t>
      </w:r>
      <w:r w:rsidR="005C4DED" w:rsidRPr="00264809">
        <w:rPr>
          <w:rFonts w:ascii="Arial" w:hAnsi="Arial" w:cs="Arial"/>
          <w:color w:val="000000"/>
          <w:sz w:val="24"/>
          <w:szCs w:val="24"/>
          <w:shd w:val="clear" w:color="auto" w:fill="FFFFFF"/>
        </w:rPr>
        <w:t xml:space="preserve"> общего </w:t>
      </w:r>
      <w:r w:rsidR="0099410C" w:rsidRPr="00264809">
        <w:rPr>
          <w:rFonts w:ascii="Arial" w:hAnsi="Arial" w:cs="Arial"/>
          <w:color w:val="000000"/>
          <w:sz w:val="24"/>
          <w:szCs w:val="24"/>
          <w:shd w:val="clear" w:color="auto" w:fill="FFFFFF"/>
        </w:rPr>
        <w:t>характера</w:t>
      </w:r>
      <w:r w:rsidR="005C4DED" w:rsidRPr="00264809">
        <w:rPr>
          <w:rFonts w:ascii="Arial" w:hAnsi="Arial" w:cs="Arial"/>
          <w:color w:val="000000"/>
          <w:sz w:val="24"/>
          <w:szCs w:val="24"/>
          <w:shd w:val="clear" w:color="auto" w:fill="FFFFFF"/>
        </w:rPr>
        <w:t xml:space="preserve">, которые отвечают требованию рациональности (далее </w:t>
      </w:r>
      <w:r w:rsidR="00264809" w:rsidRPr="00264809">
        <w:rPr>
          <w:rFonts w:ascii="Arial" w:hAnsi="Arial" w:cs="Arial"/>
          <w:color w:val="000000"/>
          <w:sz w:val="24"/>
          <w:szCs w:val="24"/>
          <w:shd w:val="clear" w:color="auto" w:fill="FFFFFF"/>
        </w:rPr>
        <w:noBreakHyphen/>
      </w:r>
      <w:r w:rsidR="005C4DED" w:rsidRPr="00264809">
        <w:rPr>
          <w:rFonts w:ascii="Arial" w:hAnsi="Arial" w:cs="Arial"/>
          <w:color w:val="000000"/>
          <w:sz w:val="24"/>
          <w:szCs w:val="24"/>
          <w:shd w:val="clear" w:color="auto" w:fill="FFFFFF"/>
        </w:rPr>
        <w:t xml:space="preserve"> упрощения).</w:t>
      </w:r>
    </w:p>
    <w:p w14:paraId="5054E66B" w14:textId="77777777" w:rsidR="00280878" w:rsidRPr="00264809" w:rsidRDefault="006E6779" w:rsidP="00280878">
      <w:pPr>
        <w:ind w:firstLine="708"/>
        <w:contextualSpacing/>
        <w:jc w:val="both"/>
        <w:rPr>
          <w:rFonts w:ascii="Arial" w:hAnsi="Arial" w:cs="Arial"/>
          <w:b/>
          <w:color w:val="000000"/>
          <w:sz w:val="24"/>
          <w:szCs w:val="24"/>
        </w:rPr>
      </w:pPr>
      <w:r w:rsidRPr="00264809">
        <w:rPr>
          <w:rFonts w:ascii="Arial" w:hAnsi="Arial" w:cs="Arial"/>
          <w:color w:val="000000"/>
          <w:sz w:val="24"/>
          <w:szCs w:val="24"/>
          <w:shd w:val="clear" w:color="auto" w:fill="FFFFFF"/>
        </w:rPr>
        <w:t>Информация соответствует требованиям</w:t>
      </w:r>
      <w:r w:rsidR="00280878" w:rsidRPr="00264809">
        <w:rPr>
          <w:rFonts w:ascii="Arial" w:hAnsi="Arial" w:cs="Arial"/>
          <w:color w:val="000000"/>
          <w:sz w:val="24"/>
          <w:szCs w:val="24"/>
          <w:shd w:val="clear" w:color="auto" w:fill="FFFFFF"/>
        </w:rPr>
        <w:t xml:space="preserve"> бухгалтерского законодательства по состоянию на </w:t>
      </w:r>
      <w:r w:rsidR="002F7ED6" w:rsidRPr="00264809">
        <w:rPr>
          <w:rFonts w:ascii="Arial" w:hAnsi="Arial" w:cs="Arial"/>
          <w:color w:val="000000"/>
          <w:sz w:val="24"/>
          <w:szCs w:val="24"/>
          <w:shd w:val="clear" w:color="auto" w:fill="FFFFFF"/>
        </w:rPr>
        <w:t>01.01.2024</w:t>
      </w:r>
      <w:r w:rsidR="00280878" w:rsidRPr="00264809">
        <w:rPr>
          <w:rFonts w:ascii="Arial" w:hAnsi="Arial" w:cs="Arial"/>
          <w:color w:val="000000"/>
          <w:sz w:val="24"/>
          <w:szCs w:val="24"/>
          <w:shd w:val="clear" w:color="auto" w:fill="FFFFFF"/>
        </w:rPr>
        <w:t> г.</w:t>
      </w:r>
      <w:r w:rsidR="00C639F1" w:rsidRPr="00264809">
        <w:rPr>
          <w:rFonts w:ascii="Arial" w:hAnsi="Arial" w:cs="Arial"/>
          <w:color w:val="000000"/>
          <w:sz w:val="24"/>
          <w:szCs w:val="24"/>
          <w:shd w:val="clear" w:color="auto" w:fill="FFFFFF"/>
        </w:rPr>
        <w:t xml:space="preserve"> </w:t>
      </w:r>
      <w:r w:rsidR="002F7ED6" w:rsidRPr="00264809">
        <w:rPr>
          <w:rFonts w:ascii="Arial" w:hAnsi="Arial" w:cs="Arial"/>
          <w:color w:val="000000"/>
          <w:sz w:val="24"/>
          <w:szCs w:val="24"/>
          <w:shd w:val="clear" w:color="auto" w:fill="FFFFFF"/>
        </w:rPr>
        <w:t>Дополнительно</w:t>
      </w:r>
      <w:r w:rsidR="00280878" w:rsidRPr="00264809">
        <w:rPr>
          <w:rFonts w:ascii="Arial" w:hAnsi="Arial" w:cs="Arial"/>
          <w:color w:val="000000"/>
          <w:sz w:val="24"/>
          <w:szCs w:val="24"/>
          <w:shd w:val="clear" w:color="auto" w:fill="FFFFFF"/>
        </w:rPr>
        <w:t xml:space="preserve"> указаны стандарты, </w:t>
      </w:r>
      <w:r w:rsidR="005C4DED" w:rsidRPr="00264809">
        <w:rPr>
          <w:rFonts w:ascii="Arial" w:hAnsi="Arial" w:cs="Arial"/>
          <w:color w:val="000000"/>
          <w:sz w:val="24"/>
          <w:szCs w:val="24"/>
          <w:shd w:val="clear" w:color="auto" w:fill="FFFFFF"/>
        </w:rPr>
        <w:t>в</w:t>
      </w:r>
      <w:r w:rsidR="00280878" w:rsidRPr="00264809">
        <w:rPr>
          <w:rFonts w:ascii="Arial" w:hAnsi="Arial" w:cs="Arial"/>
          <w:color w:val="000000"/>
          <w:sz w:val="24"/>
          <w:szCs w:val="24"/>
          <w:shd w:val="clear" w:color="auto" w:fill="FFFFFF"/>
        </w:rPr>
        <w:t> которы</w:t>
      </w:r>
      <w:r w:rsidR="005C4DED" w:rsidRPr="00264809">
        <w:rPr>
          <w:rFonts w:ascii="Arial" w:hAnsi="Arial" w:cs="Arial"/>
          <w:color w:val="000000"/>
          <w:sz w:val="24"/>
          <w:szCs w:val="24"/>
          <w:shd w:val="clear" w:color="auto" w:fill="FFFFFF"/>
        </w:rPr>
        <w:t>х</w:t>
      </w:r>
      <w:r w:rsidR="00280878" w:rsidRPr="00264809">
        <w:rPr>
          <w:rFonts w:ascii="Arial" w:hAnsi="Arial" w:cs="Arial"/>
          <w:color w:val="000000"/>
          <w:sz w:val="24"/>
          <w:szCs w:val="24"/>
          <w:shd w:val="clear" w:color="auto" w:fill="FFFFFF"/>
        </w:rPr>
        <w:t xml:space="preserve"> не предусмотрены упрощения.</w:t>
      </w:r>
    </w:p>
    <w:p w14:paraId="641866D1" w14:textId="77777777" w:rsidR="00910234" w:rsidRPr="00264809" w:rsidRDefault="00910234" w:rsidP="00910234">
      <w:pPr>
        <w:contextualSpacing/>
        <w:jc w:val="center"/>
        <w:rPr>
          <w:rFonts w:ascii="Arial" w:hAnsi="Arial" w:cs="Arial"/>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1665"/>
        <w:tblGridChange w:id="0">
          <w:tblGrid>
            <w:gridCol w:w="2895"/>
            <w:gridCol w:w="11665"/>
          </w:tblGrid>
        </w:tblGridChange>
      </w:tblGrid>
      <w:tr w:rsidR="00910234" w:rsidRPr="00541A25" w14:paraId="44728094" w14:textId="77777777" w:rsidTr="00541A25">
        <w:tc>
          <w:tcPr>
            <w:tcW w:w="994" w:type="pct"/>
            <w:vAlign w:val="center"/>
          </w:tcPr>
          <w:p w14:paraId="172D58DD" w14:textId="77777777" w:rsidR="00910234" w:rsidRPr="00541A25" w:rsidRDefault="00910234" w:rsidP="00541A25">
            <w:pPr>
              <w:spacing w:after="0" w:line="240" w:lineRule="auto"/>
              <w:contextualSpacing/>
              <w:jc w:val="center"/>
              <w:rPr>
                <w:rFonts w:ascii="Arial" w:hAnsi="Arial" w:cs="Arial"/>
                <w:b/>
                <w:sz w:val="24"/>
                <w:szCs w:val="24"/>
              </w:rPr>
            </w:pPr>
            <w:r w:rsidRPr="00541A25">
              <w:rPr>
                <w:rFonts w:ascii="Arial" w:hAnsi="Arial" w:cs="Arial"/>
                <w:b/>
                <w:sz w:val="24"/>
                <w:szCs w:val="24"/>
              </w:rPr>
              <w:t>Документ,</w:t>
            </w:r>
          </w:p>
          <w:p w14:paraId="41B6D034" w14:textId="77777777" w:rsidR="00910234" w:rsidRPr="00541A25" w:rsidRDefault="00280878" w:rsidP="00541A25">
            <w:pPr>
              <w:spacing w:after="0" w:line="240" w:lineRule="auto"/>
              <w:contextualSpacing/>
              <w:jc w:val="center"/>
              <w:rPr>
                <w:rFonts w:ascii="Arial" w:hAnsi="Arial" w:cs="Arial"/>
                <w:b/>
                <w:sz w:val="24"/>
                <w:szCs w:val="24"/>
              </w:rPr>
            </w:pPr>
            <w:r w:rsidRPr="00541A25">
              <w:rPr>
                <w:rFonts w:ascii="Arial" w:hAnsi="Arial" w:cs="Arial"/>
                <w:b/>
                <w:sz w:val="24"/>
                <w:szCs w:val="24"/>
              </w:rPr>
              <w:t>с</w:t>
            </w:r>
            <w:r w:rsidR="00CF6ED6" w:rsidRPr="00541A25">
              <w:rPr>
                <w:rFonts w:ascii="Arial" w:hAnsi="Arial" w:cs="Arial"/>
                <w:b/>
                <w:sz w:val="24"/>
                <w:szCs w:val="24"/>
              </w:rPr>
              <w:t xml:space="preserve">татья, часть, </w:t>
            </w:r>
            <w:r w:rsidR="00910234" w:rsidRPr="00541A25">
              <w:rPr>
                <w:rFonts w:ascii="Arial" w:hAnsi="Arial" w:cs="Arial"/>
                <w:b/>
                <w:sz w:val="24"/>
                <w:szCs w:val="24"/>
              </w:rPr>
              <w:t>пункт, подпункт</w:t>
            </w:r>
          </w:p>
        </w:tc>
        <w:tc>
          <w:tcPr>
            <w:tcW w:w="4006" w:type="pct"/>
            <w:vAlign w:val="center"/>
          </w:tcPr>
          <w:p w14:paraId="1D5E4464" w14:textId="77777777" w:rsidR="00113C57" w:rsidRPr="00541A25" w:rsidRDefault="00910234" w:rsidP="00541A25">
            <w:pPr>
              <w:spacing w:after="0" w:line="240" w:lineRule="auto"/>
              <w:contextualSpacing/>
              <w:jc w:val="center"/>
              <w:rPr>
                <w:rFonts w:ascii="Arial" w:hAnsi="Arial" w:cs="Arial"/>
                <w:b/>
                <w:color w:val="353842"/>
                <w:sz w:val="24"/>
                <w:szCs w:val="24"/>
                <w:shd w:val="clear" w:color="auto" w:fill="F0F0F0"/>
              </w:rPr>
            </w:pPr>
            <w:r w:rsidRPr="00541A25">
              <w:rPr>
                <w:rFonts w:ascii="Arial" w:hAnsi="Arial" w:cs="Arial"/>
                <w:b/>
                <w:sz w:val="24"/>
                <w:szCs w:val="24"/>
              </w:rPr>
              <w:t>Содержание упрощен</w:t>
            </w:r>
            <w:r w:rsidR="0099410C" w:rsidRPr="00541A25">
              <w:rPr>
                <w:rFonts w:ascii="Arial" w:hAnsi="Arial" w:cs="Arial"/>
                <w:b/>
                <w:sz w:val="24"/>
                <w:szCs w:val="24"/>
              </w:rPr>
              <w:t>ных способов, упрощений общего характера</w:t>
            </w:r>
          </w:p>
        </w:tc>
      </w:tr>
      <w:tr w:rsidR="00960FB7" w:rsidRPr="00541A25" w14:paraId="683F488C" w14:textId="77777777" w:rsidTr="00541A25">
        <w:tc>
          <w:tcPr>
            <w:tcW w:w="994" w:type="pct"/>
          </w:tcPr>
          <w:p w14:paraId="77BB75D8" w14:textId="77777777" w:rsidR="00264809" w:rsidRPr="00541A25" w:rsidRDefault="00960FB7" w:rsidP="00541A25">
            <w:pPr>
              <w:spacing w:after="0" w:line="240" w:lineRule="auto"/>
              <w:contextualSpacing/>
              <w:jc w:val="center"/>
              <w:rPr>
                <w:rFonts w:ascii="Arial" w:hAnsi="Arial" w:cs="Arial"/>
                <w:sz w:val="24"/>
                <w:szCs w:val="24"/>
              </w:rPr>
            </w:pPr>
            <w:r w:rsidRPr="00541A25">
              <w:rPr>
                <w:rFonts w:ascii="Arial" w:hAnsi="Arial" w:cs="Arial"/>
                <w:sz w:val="24"/>
                <w:szCs w:val="24"/>
              </w:rPr>
              <w:t>ФЗ от 06.12.2011</w:t>
            </w:r>
          </w:p>
          <w:p w14:paraId="6DA4D5A1" w14:textId="77777777" w:rsidR="00960FB7" w:rsidRPr="00541A25" w:rsidRDefault="00960FB7" w:rsidP="00541A25">
            <w:pPr>
              <w:spacing w:after="0" w:line="240" w:lineRule="auto"/>
              <w:contextualSpacing/>
              <w:jc w:val="center"/>
              <w:rPr>
                <w:rFonts w:ascii="Arial" w:hAnsi="Arial" w:cs="Arial"/>
                <w:sz w:val="24"/>
                <w:szCs w:val="24"/>
              </w:rPr>
            </w:pPr>
            <w:r w:rsidRPr="00541A25">
              <w:rPr>
                <w:rFonts w:ascii="Arial" w:hAnsi="Arial" w:cs="Arial"/>
                <w:sz w:val="24"/>
                <w:szCs w:val="24"/>
              </w:rPr>
              <w:t>№</w:t>
            </w:r>
            <w:r w:rsidR="004D06C5" w:rsidRPr="00541A25">
              <w:rPr>
                <w:rFonts w:ascii="Arial" w:hAnsi="Arial" w:cs="Arial"/>
                <w:sz w:val="24"/>
                <w:szCs w:val="24"/>
              </w:rPr>
              <w:t> </w:t>
            </w:r>
            <w:r w:rsidRPr="00541A25">
              <w:rPr>
                <w:rFonts w:ascii="Arial" w:hAnsi="Arial" w:cs="Arial"/>
                <w:sz w:val="24"/>
                <w:szCs w:val="24"/>
              </w:rPr>
              <w:t>402-ФЗ</w:t>
            </w:r>
          </w:p>
          <w:p w14:paraId="67A46C8F" w14:textId="77777777" w:rsidR="00960FB7" w:rsidRPr="00541A25" w:rsidRDefault="00960FB7" w:rsidP="00541A25">
            <w:pPr>
              <w:spacing w:after="0" w:line="240" w:lineRule="auto"/>
              <w:contextualSpacing/>
              <w:jc w:val="center"/>
              <w:rPr>
                <w:rFonts w:ascii="Arial" w:hAnsi="Arial" w:cs="Arial"/>
                <w:sz w:val="24"/>
                <w:szCs w:val="24"/>
              </w:rPr>
            </w:pPr>
            <w:r w:rsidRPr="00541A25">
              <w:rPr>
                <w:rFonts w:ascii="Arial" w:hAnsi="Arial" w:cs="Arial"/>
                <w:sz w:val="24"/>
                <w:szCs w:val="24"/>
              </w:rPr>
              <w:t>Ст.</w:t>
            </w:r>
            <w:r w:rsidR="004D06C5" w:rsidRPr="00541A25">
              <w:rPr>
                <w:rFonts w:ascii="Arial" w:hAnsi="Arial" w:cs="Arial"/>
                <w:sz w:val="24"/>
                <w:szCs w:val="24"/>
              </w:rPr>
              <w:t> </w:t>
            </w:r>
            <w:r w:rsidRPr="00541A25">
              <w:rPr>
                <w:rFonts w:ascii="Arial" w:hAnsi="Arial" w:cs="Arial"/>
                <w:sz w:val="24"/>
                <w:szCs w:val="24"/>
              </w:rPr>
              <w:t>6 ч.</w:t>
            </w:r>
            <w:r w:rsidR="004D06C5" w:rsidRPr="00541A25">
              <w:rPr>
                <w:rFonts w:ascii="Arial" w:hAnsi="Arial" w:cs="Arial"/>
                <w:sz w:val="24"/>
                <w:szCs w:val="24"/>
              </w:rPr>
              <w:t> </w:t>
            </w:r>
            <w:r w:rsidRPr="00541A25">
              <w:rPr>
                <w:rFonts w:ascii="Arial" w:hAnsi="Arial" w:cs="Arial"/>
                <w:sz w:val="24"/>
                <w:szCs w:val="24"/>
              </w:rPr>
              <w:t>2 п</w:t>
            </w:r>
            <w:r w:rsidR="00CF6ED6" w:rsidRPr="00541A25">
              <w:rPr>
                <w:rFonts w:ascii="Arial" w:hAnsi="Arial" w:cs="Arial"/>
                <w:sz w:val="24"/>
                <w:szCs w:val="24"/>
              </w:rPr>
              <w:t>.</w:t>
            </w:r>
            <w:r w:rsidR="004D06C5" w:rsidRPr="00541A25">
              <w:rPr>
                <w:rFonts w:ascii="Arial" w:hAnsi="Arial" w:cs="Arial"/>
                <w:sz w:val="24"/>
                <w:szCs w:val="24"/>
              </w:rPr>
              <w:t> </w:t>
            </w:r>
            <w:r w:rsidRPr="00541A25">
              <w:rPr>
                <w:rFonts w:ascii="Arial" w:hAnsi="Arial" w:cs="Arial"/>
                <w:sz w:val="24"/>
                <w:szCs w:val="24"/>
              </w:rPr>
              <w:t>1</w:t>
            </w:r>
          </w:p>
        </w:tc>
        <w:tc>
          <w:tcPr>
            <w:tcW w:w="4006" w:type="pct"/>
          </w:tcPr>
          <w:p w14:paraId="29E59985" w14:textId="77777777" w:rsidR="00113C57" w:rsidRPr="00541A25" w:rsidRDefault="00960FB7" w:rsidP="00541A25">
            <w:pPr>
              <w:spacing w:after="0" w:line="240" w:lineRule="auto"/>
              <w:ind w:firstLine="656"/>
              <w:jc w:val="both"/>
              <w:rPr>
                <w:rFonts w:ascii="Arial" w:hAnsi="Arial" w:cs="Arial"/>
                <w:color w:val="353842"/>
                <w:sz w:val="24"/>
                <w:szCs w:val="24"/>
                <w:shd w:val="clear" w:color="auto" w:fill="F0F0F0"/>
              </w:rPr>
            </w:pPr>
            <w:r w:rsidRPr="00541A25">
              <w:rPr>
                <w:rFonts w:ascii="Arial" w:hAnsi="Arial" w:cs="Arial"/>
                <w:sz w:val="24"/>
                <w:szCs w:val="24"/>
              </w:rPr>
              <w:t>Бухгалтерский учет в соответствии с настоящим Федеральным законом могут не вести:</w:t>
            </w:r>
            <w:r w:rsidR="00CF6ED6" w:rsidRPr="00541A25">
              <w:rPr>
                <w:rFonts w:ascii="Arial" w:hAnsi="Arial" w:cs="Arial"/>
                <w:sz w:val="24"/>
                <w:szCs w:val="24"/>
              </w:rPr>
              <w:t xml:space="preserve"> индивидуальный предприниматель, лицо, занимающееся частной практикой, </w:t>
            </w:r>
            <w:r w:rsidR="00264809" w:rsidRPr="00541A25">
              <w:rPr>
                <w:rFonts w:ascii="Arial" w:hAnsi="Arial" w:cs="Arial"/>
                <w:sz w:val="24"/>
                <w:szCs w:val="24"/>
              </w:rPr>
              <w:noBreakHyphen/>
            </w:r>
            <w:r w:rsidR="00CF6ED6" w:rsidRPr="00541A25">
              <w:rPr>
                <w:rFonts w:ascii="Arial" w:hAnsi="Arial" w:cs="Arial"/>
                <w:sz w:val="24"/>
                <w:szCs w:val="24"/>
              </w:rPr>
              <w:t xml:space="preserve">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tc>
      </w:tr>
      <w:tr w:rsidR="00450128" w:rsidRPr="00541A25" w14:paraId="039B402F" w14:textId="77777777" w:rsidTr="00541A25">
        <w:tc>
          <w:tcPr>
            <w:tcW w:w="994" w:type="pct"/>
          </w:tcPr>
          <w:p w14:paraId="5ECF1CC4" w14:textId="77777777" w:rsidR="00264809" w:rsidRPr="00541A25" w:rsidRDefault="00450128" w:rsidP="00541A25">
            <w:pPr>
              <w:spacing w:after="0" w:line="240" w:lineRule="auto"/>
              <w:contextualSpacing/>
              <w:jc w:val="center"/>
              <w:rPr>
                <w:rFonts w:ascii="Arial" w:hAnsi="Arial" w:cs="Arial"/>
                <w:sz w:val="24"/>
                <w:szCs w:val="24"/>
              </w:rPr>
            </w:pPr>
            <w:r w:rsidRPr="00541A25">
              <w:rPr>
                <w:rFonts w:ascii="Arial" w:hAnsi="Arial" w:cs="Arial"/>
                <w:sz w:val="24"/>
                <w:szCs w:val="24"/>
              </w:rPr>
              <w:t>ФЗ от 06.12.2011</w:t>
            </w:r>
          </w:p>
          <w:p w14:paraId="4A8F7959" w14:textId="77777777" w:rsidR="00450128" w:rsidRPr="00541A25" w:rsidRDefault="00450128" w:rsidP="00541A25">
            <w:pPr>
              <w:spacing w:after="0" w:line="240" w:lineRule="auto"/>
              <w:contextualSpacing/>
              <w:jc w:val="center"/>
              <w:rPr>
                <w:rFonts w:ascii="Arial" w:hAnsi="Arial" w:cs="Arial"/>
                <w:sz w:val="24"/>
                <w:szCs w:val="24"/>
              </w:rPr>
            </w:pPr>
            <w:r w:rsidRPr="00541A25">
              <w:rPr>
                <w:rFonts w:ascii="Arial" w:hAnsi="Arial" w:cs="Arial"/>
                <w:sz w:val="24"/>
                <w:szCs w:val="24"/>
              </w:rPr>
              <w:t>№</w:t>
            </w:r>
            <w:r w:rsidR="004D06C5" w:rsidRPr="00541A25">
              <w:rPr>
                <w:rFonts w:ascii="Arial" w:hAnsi="Arial" w:cs="Arial"/>
                <w:sz w:val="24"/>
                <w:szCs w:val="24"/>
              </w:rPr>
              <w:t> </w:t>
            </w:r>
            <w:r w:rsidRPr="00541A25">
              <w:rPr>
                <w:rFonts w:ascii="Arial" w:hAnsi="Arial" w:cs="Arial"/>
                <w:sz w:val="24"/>
                <w:szCs w:val="24"/>
              </w:rPr>
              <w:t>402-ФЗ</w:t>
            </w:r>
          </w:p>
          <w:p w14:paraId="7D2F259E" w14:textId="77777777" w:rsidR="00450128" w:rsidRPr="00541A25" w:rsidRDefault="00450128" w:rsidP="00541A25">
            <w:pPr>
              <w:spacing w:after="0" w:line="240" w:lineRule="auto"/>
              <w:contextualSpacing/>
              <w:jc w:val="center"/>
              <w:rPr>
                <w:rFonts w:ascii="Arial" w:hAnsi="Arial" w:cs="Arial"/>
                <w:sz w:val="24"/>
                <w:szCs w:val="24"/>
              </w:rPr>
            </w:pPr>
            <w:r w:rsidRPr="00541A25">
              <w:rPr>
                <w:rFonts w:ascii="Arial" w:hAnsi="Arial" w:cs="Arial"/>
                <w:sz w:val="24"/>
                <w:szCs w:val="24"/>
              </w:rPr>
              <w:t>Ст.</w:t>
            </w:r>
            <w:r w:rsidR="004D06C5" w:rsidRPr="00541A25">
              <w:rPr>
                <w:rFonts w:ascii="Arial" w:hAnsi="Arial" w:cs="Arial"/>
                <w:sz w:val="24"/>
                <w:szCs w:val="24"/>
              </w:rPr>
              <w:t> </w:t>
            </w:r>
            <w:r w:rsidRPr="00541A25">
              <w:rPr>
                <w:rFonts w:ascii="Arial" w:hAnsi="Arial" w:cs="Arial"/>
                <w:sz w:val="24"/>
                <w:szCs w:val="24"/>
              </w:rPr>
              <w:t>6</w:t>
            </w:r>
            <w:r w:rsidR="004D06C5" w:rsidRPr="00541A25">
              <w:rPr>
                <w:rFonts w:ascii="Arial" w:hAnsi="Arial" w:cs="Arial"/>
                <w:sz w:val="24"/>
                <w:szCs w:val="24"/>
              </w:rPr>
              <w:t xml:space="preserve"> </w:t>
            </w:r>
            <w:r w:rsidRPr="00541A25">
              <w:rPr>
                <w:rFonts w:ascii="Arial" w:hAnsi="Arial" w:cs="Arial"/>
                <w:sz w:val="24"/>
                <w:szCs w:val="24"/>
              </w:rPr>
              <w:t>ч.</w:t>
            </w:r>
            <w:r w:rsidR="004D06C5" w:rsidRPr="00541A25">
              <w:rPr>
                <w:rFonts w:ascii="Arial" w:hAnsi="Arial" w:cs="Arial"/>
                <w:sz w:val="24"/>
                <w:szCs w:val="24"/>
              </w:rPr>
              <w:t> </w:t>
            </w:r>
            <w:r w:rsidRPr="00541A25">
              <w:rPr>
                <w:rFonts w:ascii="Arial" w:hAnsi="Arial" w:cs="Arial"/>
                <w:sz w:val="24"/>
                <w:szCs w:val="24"/>
              </w:rPr>
              <w:t>4</w:t>
            </w:r>
          </w:p>
        </w:tc>
        <w:tc>
          <w:tcPr>
            <w:tcW w:w="4006" w:type="pct"/>
          </w:tcPr>
          <w:p w14:paraId="14C319E2" w14:textId="77777777" w:rsidR="00113C57" w:rsidRPr="00541A25" w:rsidRDefault="00450128" w:rsidP="00541A25">
            <w:pPr>
              <w:autoSpaceDE w:val="0"/>
              <w:autoSpaceDN w:val="0"/>
              <w:adjustRightInd w:val="0"/>
              <w:spacing w:after="0" w:line="240" w:lineRule="auto"/>
              <w:ind w:firstLine="656"/>
              <w:jc w:val="both"/>
              <w:rPr>
                <w:rFonts w:ascii="Arial" w:hAnsi="Arial" w:cs="Arial"/>
                <w:color w:val="353842"/>
                <w:sz w:val="24"/>
                <w:szCs w:val="24"/>
                <w:shd w:val="clear" w:color="auto" w:fill="F0F0F0"/>
              </w:rPr>
            </w:pPr>
            <w:r w:rsidRPr="00541A25">
              <w:rPr>
                <w:rFonts w:ascii="Arial" w:hAnsi="Arial" w:cs="Arial"/>
                <w:sz w:val="24"/>
                <w:szCs w:val="24"/>
              </w:rPr>
              <w:t xml:space="preserve">Упрощенные способы ведения бухгалтерского учета, включая упрощенную бухгалтерскую (финансовую) </w:t>
            </w:r>
            <w:hyperlink r:id="rId8" w:history="1">
              <w:r w:rsidRPr="00541A25">
                <w:rPr>
                  <w:rFonts w:ascii="Arial" w:hAnsi="Arial" w:cs="Arial"/>
                  <w:sz w:val="24"/>
                  <w:szCs w:val="24"/>
                </w:rPr>
                <w:t>отчетность</w:t>
              </w:r>
            </w:hyperlink>
            <w:r w:rsidRPr="00541A25">
              <w:rPr>
                <w:rFonts w:ascii="Arial" w:hAnsi="Arial" w:cs="Arial"/>
                <w:sz w:val="24"/>
                <w:szCs w:val="24"/>
              </w:rPr>
              <w:t>, вправе применять, если иное не установлено настоящей статьей, следующие экономические субъекты:</w:t>
            </w:r>
          </w:p>
          <w:p w14:paraId="1BC4B3C4" w14:textId="77777777" w:rsidR="00113C57" w:rsidRPr="00541A25" w:rsidRDefault="00450128" w:rsidP="00541A25">
            <w:pPr>
              <w:autoSpaceDE w:val="0"/>
              <w:autoSpaceDN w:val="0"/>
              <w:adjustRightInd w:val="0"/>
              <w:spacing w:after="0" w:line="240" w:lineRule="auto"/>
              <w:ind w:firstLine="656"/>
              <w:jc w:val="both"/>
              <w:rPr>
                <w:rFonts w:ascii="Arial" w:hAnsi="Arial" w:cs="Arial"/>
                <w:sz w:val="24"/>
                <w:szCs w:val="24"/>
              </w:rPr>
            </w:pPr>
            <w:bookmarkStart w:id="1" w:name="sub_6041"/>
            <w:r w:rsidRPr="00541A25">
              <w:rPr>
                <w:rFonts w:ascii="Arial" w:hAnsi="Arial" w:cs="Arial"/>
                <w:sz w:val="24"/>
                <w:szCs w:val="24"/>
              </w:rPr>
              <w:t>1)</w:t>
            </w:r>
            <w:r w:rsidR="004D06C5" w:rsidRPr="00541A25">
              <w:rPr>
                <w:rFonts w:ascii="Arial" w:hAnsi="Arial" w:cs="Arial"/>
                <w:sz w:val="24"/>
                <w:szCs w:val="24"/>
              </w:rPr>
              <w:t> </w:t>
            </w:r>
            <w:r w:rsidRPr="00541A25">
              <w:rPr>
                <w:rFonts w:ascii="Arial" w:hAnsi="Arial" w:cs="Arial"/>
                <w:sz w:val="24"/>
                <w:szCs w:val="24"/>
              </w:rPr>
              <w:t xml:space="preserve">субъекты </w:t>
            </w:r>
            <w:hyperlink r:id="rId9" w:history="1">
              <w:r w:rsidRPr="00541A25">
                <w:rPr>
                  <w:rFonts w:ascii="Arial" w:hAnsi="Arial" w:cs="Arial"/>
                  <w:sz w:val="24"/>
                  <w:szCs w:val="24"/>
                </w:rPr>
                <w:t>малого предпринимательства</w:t>
              </w:r>
            </w:hyperlink>
            <w:r w:rsidRPr="00541A25">
              <w:rPr>
                <w:rFonts w:ascii="Arial" w:hAnsi="Arial" w:cs="Arial"/>
                <w:sz w:val="24"/>
                <w:szCs w:val="24"/>
              </w:rPr>
              <w:t>;</w:t>
            </w:r>
          </w:p>
          <w:bookmarkStart w:id="2" w:name="sub_6042"/>
          <w:bookmarkEnd w:id="1"/>
          <w:p w14:paraId="643136AD" w14:textId="77777777" w:rsidR="00113C57" w:rsidRPr="00541A25" w:rsidRDefault="00525268" w:rsidP="00541A25">
            <w:pPr>
              <w:autoSpaceDE w:val="0"/>
              <w:autoSpaceDN w:val="0"/>
              <w:adjustRightInd w:val="0"/>
              <w:spacing w:after="0" w:line="240" w:lineRule="auto"/>
              <w:ind w:firstLine="656"/>
              <w:jc w:val="both"/>
              <w:rPr>
                <w:rFonts w:ascii="Arial" w:hAnsi="Arial" w:cs="Arial"/>
                <w:sz w:val="24"/>
                <w:szCs w:val="24"/>
              </w:rPr>
            </w:pPr>
            <w:r w:rsidRPr="00541A25">
              <w:rPr>
                <w:rFonts w:ascii="Arial" w:hAnsi="Arial" w:cs="Arial"/>
                <w:sz w:val="24"/>
                <w:szCs w:val="24"/>
              </w:rPr>
              <w:fldChar w:fldCharType="begin"/>
            </w:r>
            <w:r w:rsidR="00450128" w:rsidRPr="00541A25">
              <w:rPr>
                <w:rFonts w:ascii="Arial" w:hAnsi="Arial" w:cs="Arial"/>
                <w:sz w:val="24"/>
                <w:szCs w:val="24"/>
              </w:rPr>
              <w:instrText>HYPERLINK "garantF1://70753324.0"</w:instrText>
            </w:r>
            <w:r w:rsidRPr="00541A25">
              <w:rPr>
                <w:rFonts w:ascii="Arial" w:hAnsi="Arial" w:cs="Arial"/>
                <w:sz w:val="24"/>
                <w:szCs w:val="24"/>
              </w:rPr>
              <w:fldChar w:fldCharType="separate"/>
            </w:r>
            <w:r w:rsidR="00450128" w:rsidRPr="00541A25">
              <w:rPr>
                <w:rFonts w:ascii="Arial" w:hAnsi="Arial" w:cs="Arial"/>
                <w:sz w:val="24"/>
                <w:szCs w:val="24"/>
              </w:rPr>
              <w:t>2)</w:t>
            </w:r>
            <w:r w:rsidRPr="00541A25">
              <w:rPr>
                <w:rFonts w:ascii="Arial" w:hAnsi="Arial" w:cs="Arial"/>
                <w:sz w:val="24"/>
                <w:szCs w:val="24"/>
              </w:rPr>
              <w:fldChar w:fldCharType="end"/>
            </w:r>
            <w:r w:rsidR="004D06C5" w:rsidRPr="00541A25">
              <w:rPr>
                <w:rFonts w:ascii="Arial" w:hAnsi="Arial" w:cs="Arial"/>
                <w:sz w:val="24"/>
                <w:szCs w:val="24"/>
              </w:rPr>
              <w:t> </w:t>
            </w:r>
            <w:r w:rsidR="00450128" w:rsidRPr="00541A25">
              <w:rPr>
                <w:rFonts w:ascii="Arial" w:hAnsi="Arial" w:cs="Arial"/>
                <w:sz w:val="24"/>
                <w:szCs w:val="24"/>
              </w:rPr>
              <w:t>некоммерческие организации;</w:t>
            </w:r>
          </w:p>
          <w:p w14:paraId="4F0B67D5" w14:textId="77777777" w:rsidR="00113C57" w:rsidRPr="00541A25" w:rsidRDefault="00450128" w:rsidP="00541A25">
            <w:pPr>
              <w:autoSpaceDE w:val="0"/>
              <w:autoSpaceDN w:val="0"/>
              <w:adjustRightInd w:val="0"/>
              <w:spacing w:after="100" w:afterAutospacing="1" w:line="240" w:lineRule="auto"/>
              <w:ind w:firstLine="656"/>
              <w:jc w:val="both"/>
              <w:rPr>
                <w:rFonts w:ascii="Arial" w:hAnsi="Arial" w:cs="Arial"/>
                <w:sz w:val="24"/>
                <w:szCs w:val="24"/>
              </w:rPr>
            </w:pPr>
            <w:bookmarkStart w:id="3" w:name="sub_6043"/>
            <w:bookmarkEnd w:id="2"/>
            <w:r w:rsidRPr="00541A25">
              <w:rPr>
                <w:rFonts w:ascii="Arial" w:hAnsi="Arial" w:cs="Arial"/>
                <w:sz w:val="24"/>
                <w:szCs w:val="24"/>
              </w:rPr>
              <w:t>3)</w:t>
            </w:r>
            <w:r w:rsidR="004D06C5" w:rsidRPr="00541A25">
              <w:rPr>
                <w:rFonts w:ascii="Arial" w:hAnsi="Arial" w:cs="Arial"/>
                <w:sz w:val="24"/>
                <w:szCs w:val="24"/>
              </w:rPr>
              <w:t> </w:t>
            </w:r>
            <w:r w:rsidRPr="00541A25">
              <w:rPr>
                <w:rFonts w:ascii="Arial" w:hAnsi="Arial" w:cs="Arial"/>
                <w:sz w:val="24"/>
                <w:szCs w:val="24"/>
              </w:rPr>
              <w:t xml:space="preserve">организации, получившие статус участников проекта по осуществлению исследований, разработок и коммерциализации их результатов в соответствии с </w:t>
            </w:r>
            <w:hyperlink r:id="rId10" w:history="1">
              <w:r w:rsidRPr="00541A25">
                <w:rPr>
                  <w:rFonts w:ascii="Arial" w:hAnsi="Arial" w:cs="Arial"/>
                  <w:sz w:val="24"/>
                  <w:szCs w:val="24"/>
                </w:rPr>
                <w:t>Федеральным законом</w:t>
              </w:r>
            </w:hyperlink>
            <w:r w:rsidRPr="00541A25">
              <w:rPr>
                <w:rFonts w:ascii="Arial" w:hAnsi="Arial" w:cs="Arial"/>
                <w:sz w:val="24"/>
                <w:szCs w:val="24"/>
              </w:rPr>
              <w:t xml:space="preserve"> от 28</w:t>
            </w:r>
            <w:r w:rsidR="002F1579" w:rsidRPr="00541A25">
              <w:rPr>
                <w:rFonts w:ascii="Arial" w:hAnsi="Arial" w:cs="Arial"/>
                <w:sz w:val="24"/>
                <w:szCs w:val="24"/>
              </w:rPr>
              <w:t> </w:t>
            </w:r>
            <w:r w:rsidRPr="00541A25">
              <w:rPr>
                <w:rFonts w:ascii="Arial" w:hAnsi="Arial" w:cs="Arial"/>
                <w:sz w:val="24"/>
                <w:szCs w:val="24"/>
              </w:rPr>
              <w:t xml:space="preserve">сентября 2010 года </w:t>
            </w:r>
            <w:r w:rsidR="00264809" w:rsidRPr="00541A25">
              <w:rPr>
                <w:rFonts w:ascii="Arial" w:hAnsi="Arial" w:cs="Arial"/>
                <w:sz w:val="24"/>
                <w:szCs w:val="24"/>
              </w:rPr>
              <w:t>№</w:t>
            </w:r>
            <w:r w:rsidRPr="00541A25">
              <w:rPr>
                <w:rFonts w:ascii="Arial" w:hAnsi="Arial" w:cs="Arial"/>
                <w:sz w:val="24"/>
                <w:szCs w:val="24"/>
              </w:rPr>
              <w:t xml:space="preserve"> 244-ФЗ </w:t>
            </w:r>
            <w:r w:rsidR="00264809" w:rsidRPr="00541A25">
              <w:rPr>
                <w:rFonts w:ascii="Arial" w:hAnsi="Arial" w:cs="Arial"/>
                <w:sz w:val="24"/>
                <w:szCs w:val="24"/>
              </w:rPr>
              <w:t>«</w:t>
            </w:r>
            <w:r w:rsidRPr="00541A25">
              <w:rPr>
                <w:rFonts w:ascii="Arial" w:hAnsi="Arial" w:cs="Arial"/>
                <w:sz w:val="24"/>
                <w:szCs w:val="24"/>
              </w:rPr>
              <w:t xml:space="preserve">Об инновационном центре </w:t>
            </w:r>
            <w:r w:rsidR="00264809" w:rsidRPr="00541A25">
              <w:rPr>
                <w:rFonts w:ascii="Arial" w:hAnsi="Arial" w:cs="Arial"/>
                <w:sz w:val="24"/>
                <w:szCs w:val="24"/>
              </w:rPr>
              <w:t>«</w:t>
            </w:r>
            <w:r w:rsidRPr="00541A25">
              <w:rPr>
                <w:rFonts w:ascii="Arial" w:hAnsi="Arial" w:cs="Arial"/>
                <w:sz w:val="24"/>
                <w:szCs w:val="24"/>
              </w:rPr>
              <w:t>Сколково</w:t>
            </w:r>
            <w:r w:rsidR="00264809" w:rsidRPr="00541A25">
              <w:rPr>
                <w:rFonts w:ascii="Arial" w:hAnsi="Arial" w:cs="Arial"/>
                <w:sz w:val="24"/>
                <w:szCs w:val="24"/>
              </w:rPr>
              <w:t>»</w:t>
            </w:r>
            <w:r w:rsidRPr="00541A25">
              <w:rPr>
                <w:rFonts w:ascii="Arial" w:hAnsi="Arial" w:cs="Arial"/>
                <w:sz w:val="24"/>
                <w:szCs w:val="24"/>
              </w:rPr>
              <w:t>.</w:t>
            </w:r>
            <w:bookmarkEnd w:id="3"/>
          </w:p>
        </w:tc>
      </w:tr>
      <w:tr w:rsidR="00A014B9" w:rsidRPr="00541A25" w14:paraId="200D5BE9" w14:textId="77777777" w:rsidTr="00541A25">
        <w:tc>
          <w:tcPr>
            <w:tcW w:w="994" w:type="pct"/>
          </w:tcPr>
          <w:p w14:paraId="75F9EA77" w14:textId="77777777" w:rsidR="00264809" w:rsidRPr="00541A25" w:rsidRDefault="00A014B9" w:rsidP="00541A25">
            <w:pPr>
              <w:spacing w:after="0" w:line="240" w:lineRule="auto"/>
              <w:contextualSpacing/>
              <w:jc w:val="center"/>
              <w:rPr>
                <w:rFonts w:ascii="Arial" w:hAnsi="Arial" w:cs="Arial"/>
                <w:sz w:val="24"/>
                <w:szCs w:val="24"/>
                <w:lang w:val="en-US"/>
              </w:rPr>
            </w:pPr>
            <w:r w:rsidRPr="00541A25">
              <w:rPr>
                <w:rFonts w:ascii="Arial" w:hAnsi="Arial" w:cs="Arial"/>
                <w:sz w:val="24"/>
                <w:szCs w:val="24"/>
              </w:rPr>
              <w:t>ФЗ от 06.12.2011</w:t>
            </w:r>
          </w:p>
          <w:p w14:paraId="0FA4DB8F" w14:textId="77777777" w:rsidR="00A014B9" w:rsidRPr="00541A25" w:rsidRDefault="00A014B9" w:rsidP="00541A25">
            <w:pPr>
              <w:spacing w:after="0" w:line="240" w:lineRule="auto"/>
              <w:contextualSpacing/>
              <w:jc w:val="center"/>
              <w:rPr>
                <w:rFonts w:ascii="Arial" w:hAnsi="Arial" w:cs="Arial"/>
                <w:sz w:val="24"/>
                <w:szCs w:val="24"/>
              </w:rPr>
            </w:pPr>
            <w:r w:rsidRPr="00541A25">
              <w:rPr>
                <w:rFonts w:ascii="Arial" w:hAnsi="Arial" w:cs="Arial"/>
                <w:sz w:val="24"/>
                <w:szCs w:val="24"/>
              </w:rPr>
              <w:t>№</w:t>
            </w:r>
            <w:r w:rsidR="004D06C5" w:rsidRPr="00541A25">
              <w:rPr>
                <w:rFonts w:ascii="Arial" w:hAnsi="Arial" w:cs="Arial"/>
                <w:sz w:val="24"/>
                <w:szCs w:val="24"/>
              </w:rPr>
              <w:t> </w:t>
            </w:r>
            <w:r w:rsidRPr="00541A25">
              <w:rPr>
                <w:rFonts w:ascii="Arial" w:hAnsi="Arial" w:cs="Arial"/>
                <w:sz w:val="24"/>
                <w:szCs w:val="24"/>
              </w:rPr>
              <w:t>402-ФЗ</w:t>
            </w:r>
          </w:p>
          <w:p w14:paraId="4287A808" w14:textId="77777777" w:rsidR="00A014B9" w:rsidRPr="00541A25" w:rsidRDefault="00A014B9" w:rsidP="00541A25">
            <w:pPr>
              <w:spacing w:after="0" w:line="240" w:lineRule="auto"/>
              <w:contextualSpacing/>
              <w:jc w:val="center"/>
              <w:rPr>
                <w:rFonts w:ascii="Arial" w:hAnsi="Arial" w:cs="Arial"/>
                <w:sz w:val="24"/>
                <w:szCs w:val="24"/>
              </w:rPr>
            </w:pPr>
            <w:r w:rsidRPr="00541A25">
              <w:rPr>
                <w:rFonts w:ascii="Arial" w:hAnsi="Arial" w:cs="Arial"/>
                <w:sz w:val="24"/>
                <w:szCs w:val="24"/>
              </w:rPr>
              <w:t>Ст.</w:t>
            </w:r>
            <w:r w:rsidR="004D06C5" w:rsidRPr="00541A25">
              <w:rPr>
                <w:rFonts w:ascii="Arial" w:hAnsi="Arial" w:cs="Arial"/>
                <w:sz w:val="24"/>
                <w:szCs w:val="24"/>
              </w:rPr>
              <w:t> </w:t>
            </w:r>
            <w:r w:rsidRPr="00541A25">
              <w:rPr>
                <w:rFonts w:ascii="Arial" w:hAnsi="Arial" w:cs="Arial"/>
                <w:sz w:val="24"/>
                <w:szCs w:val="24"/>
              </w:rPr>
              <w:t>6 ч.5</w:t>
            </w:r>
          </w:p>
        </w:tc>
        <w:tc>
          <w:tcPr>
            <w:tcW w:w="4006" w:type="pct"/>
          </w:tcPr>
          <w:p w14:paraId="694625C0" w14:textId="77777777" w:rsidR="00113C57" w:rsidRPr="00541A25" w:rsidRDefault="00A014B9" w:rsidP="00541A25">
            <w:pPr>
              <w:autoSpaceDE w:val="0"/>
              <w:autoSpaceDN w:val="0"/>
              <w:adjustRightInd w:val="0"/>
              <w:spacing w:after="0" w:line="240" w:lineRule="auto"/>
              <w:ind w:firstLine="656"/>
              <w:jc w:val="both"/>
              <w:rPr>
                <w:rFonts w:ascii="Arial" w:hAnsi="Arial" w:cs="Arial"/>
                <w:sz w:val="24"/>
                <w:szCs w:val="24"/>
              </w:rPr>
            </w:pPr>
            <w:r w:rsidRPr="00541A25">
              <w:rPr>
                <w:rFonts w:ascii="Arial" w:hAnsi="Arial" w:cs="Arial"/>
                <w:sz w:val="24"/>
                <w:szCs w:val="24"/>
              </w:rPr>
              <w:t xml:space="preserve">Упрощенные способы ведения бухгалтерского учета, включая упрощенную бухгалтерскую (финансовую) отчетность, </w:t>
            </w:r>
            <w:r w:rsidR="009B6092" w:rsidRPr="00541A25">
              <w:rPr>
                <w:rFonts w:ascii="Arial" w:hAnsi="Arial" w:cs="Arial"/>
                <w:sz w:val="24"/>
                <w:szCs w:val="24"/>
              </w:rPr>
              <w:t>не применяют</w:t>
            </w:r>
            <w:r w:rsidRPr="00541A25">
              <w:rPr>
                <w:rFonts w:ascii="Arial" w:hAnsi="Arial" w:cs="Arial"/>
                <w:sz w:val="24"/>
                <w:szCs w:val="24"/>
              </w:rPr>
              <w:t xml:space="preserve"> следующие экономические субъекты:</w:t>
            </w:r>
          </w:p>
          <w:p w14:paraId="432337B4" w14:textId="77777777" w:rsidR="00A014B9" w:rsidRPr="00541A25" w:rsidRDefault="00A014B9" w:rsidP="00541A25">
            <w:pPr>
              <w:autoSpaceDE w:val="0"/>
              <w:autoSpaceDN w:val="0"/>
              <w:adjustRightInd w:val="0"/>
              <w:spacing w:after="0" w:line="240" w:lineRule="auto"/>
              <w:ind w:firstLine="656"/>
              <w:jc w:val="both"/>
              <w:rPr>
                <w:rFonts w:ascii="Arial" w:hAnsi="Arial" w:cs="Arial"/>
                <w:sz w:val="24"/>
                <w:szCs w:val="24"/>
              </w:rPr>
            </w:pPr>
            <w:r w:rsidRPr="00541A25">
              <w:rPr>
                <w:rFonts w:ascii="Arial" w:hAnsi="Arial" w:cs="Arial"/>
                <w:sz w:val="24"/>
                <w:szCs w:val="24"/>
              </w:rPr>
              <w:t>1)</w:t>
            </w:r>
            <w:r w:rsidR="004D06C5" w:rsidRPr="00541A25">
              <w:rPr>
                <w:rFonts w:ascii="Arial" w:hAnsi="Arial" w:cs="Arial"/>
                <w:sz w:val="24"/>
                <w:szCs w:val="24"/>
              </w:rPr>
              <w:t> </w:t>
            </w:r>
            <w:r w:rsidRPr="00541A25">
              <w:rPr>
                <w:rFonts w:ascii="Arial" w:hAnsi="Arial" w:cs="Arial"/>
                <w:sz w:val="24"/>
                <w:szCs w:val="24"/>
              </w:rPr>
              <w:t xml:space="preserve">организации, бухгалтерская (финансовая) отчетность которых подлежит </w:t>
            </w:r>
            <w:hyperlink r:id="rId11" w:history="1">
              <w:r w:rsidRPr="00541A25">
                <w:rPr>
                  <w:rFonts w:ascii="Arial" w:hAnsi="Arial" w:cs="Arial"/>
                  <w:sz w:val="24"/>
                  <w:szCs w:val="24"/>
                </w:rPr>
                <w:t>обязательному аудиту</w:t>
              </w:r>
            </w:hyperlink>
            <w:r w:rsidRPr="00541A25">
              <w:rPr>
                <w:rFonts w:ascii="Arial" w:hAnsi="Arial" w:cs="Arial"/>
                <w:sz w:val="24"/>
                <w:szCs w:val="24"/>
              </w:rPr>
              <w:t xml:space="preserve"> в соответствии с законодательством Российской Федерации (за исключением политических партий, их региональных отделений или иных структурных подразделений); </w:t>
            </w:r>
          </w:p>
          <w:p w14:paraId="391CBF05" w14:textId="77777777" w:rsidR="00B57272" w:rsidRPr="00541A25" w:rsidRDefault="00A014B9" w:rsidP="00541A25">
            <w:pPr>
              <w:autoSpaceDE w:val="0"/>
              <w:autoSpaceDN w:val="0"/>
              <w:adjustRightInd w:val="0"/>
              <w:spacing w:after="0" w:line="240" w:lineRule="auto"/>
              <w:ind w:firstLine="656"/>
              <w:jc w:val="both"/>
              <w:rPr>
                <w:rFonts w:ascii="Arial" w:hAnsi="Arial" w:cs="Arial"/>
                <w:sz w:val="24"/>
                <w:szCs w:val="24"/>
              </w:rPr>
            </w:pPr>
            <w:r w:rsidRPr="00541A25">
              <w:rPr>
                <w:rFonts w:ascii="Arial" w:hAnsi="Arial" w:cs="Arial"/>
                <w:sz w:val="24"/>
                <w:szCs w:val="24"/>
              </w:rPr>
              <w:lastRenderedPageBreak/>
              <w:t>2)</w:t>
            </w:r>
            <w:r w:rsidR="004D06C5" w:rsidRPr="00541A25">
              <w:rPr>
                <w:rFonts w:ascii="Arial" w:hAnsi="Arial" w:cs="Arial"/>
                <w:sz w:val="24"/>
                <w:szCs w:val="24"/>
              </w:rPr>
              <w:t> </w:t>
            </w:r>
            <w:r w:rsidRPr="00541A25">
              <w:rPr>
                <w:rFonts w:ascii="Arial" w:hAnsi="Arial" w:cs="Arial"/>
                <w:sz w:val="24"/>
                <w:szCs w:val="24"/>
              </w:rPr>
              <w:t xml:space="preserve">жилищные и жилищно-строительные кооперативы; </w:t>
            </w:r>
          </w:p>
          <w:p w14:paraId="1ED8F95C" w14:textId="77777777" w:rsidR="00B57272" w:rsidRPr="00541A25" w:rsidRDefault="00A014B9" w:rsidP="00541A25">
            <w:pPr>
              <w:autoSpaceDE w:val="0"/>
              <w:autoSpaceDN w:val="0"/>
              <w:adjustRightInd w:val="0"/>
              <w:spacing w:after="0" w:line="240" w:lineRule="auto"/>
              <w:ind w:firstLine="656"/>
              <w:jc w:val="both"/>
              <w:rPr>
                <w:rFonts w:ascii="Arial" w:hAnsi="Arial" w:cs="Arial"/>
                <w:sz w:val="24"/>
                <w:szCs w:val="24"/>
              </w:rPr>
            </w:pPr>
            <w:r w:rsidRPr="00541A25">
              <w:rPr>
                <w:rFonts w:ascii="Arial" w:hAnsi="Arial" w:cs="Arial"/>
                <w:sz w:val="24"/>
                <w:szCs w:val="24"/>
              </w:rPr>
              <w:t>3)</w:t>
            </w:r>
            <w:r w:rsidR="004D06C5" w:rsidRPr="00541A25">
              <w:rPr>
                <w:rFonts w:ascii="Arial" w:hAnsi="Arial" w:cs="Arial"/>
                <w:sz w:val="24"/>
                <w:szCs w:val="24"/>
              </w:rPr>
              <w:t> </w:t>
            </w:r>
            <w:r w:rsidRPr="00541A25">
              <w:rPr>
                <w:rFonts w:ascii="Arial" w:hAnsi="Arial" w:cs="Arial"/>
                <w:sz w:val="24"/>
                <w:szCs w:val="24"/>
              </w:rPr>
              <w:t>кредитные потребительские кооперативы (включая сельскохозяйственные кредитные потребительские кооперативы);</w:t>
            </w:r>
          </w:p>
          <w:p w14:paraId="04E31066" w14:textId="77777777" w:rsidR="00B57272" w:rsidRPr="00541A25" w:rsidRDefault="00A014B9" w:rsidP="00541A25">
            <w:pPr>
              <w:autoSpaceDE w:val="0"/>
              <w:autoSpaceDN w:val="0"/>
              <w:adjustRightInd w:val="0"/>
              <w:spacing w:after="0" w:line="240" w:lineRule="auto"/>
              <w:ind w:firstLine="656"/>
              <w:jc w:val="both"/>
              <w:rPr>
                <w:rFonts w:ascii="Arial" w:hAnsi="Arial" w:cs="Arial"/>
                <w:sz w:val="24"/>
                <w:szCs w:val="24"/>
              </w:rPr>
            </w:pPr>
            <w:r w:rsidRPr="00541A25">
              <w:rPr>
                <w:rFonts w:ascii="Arial" w:hAnsi="Arial" w:cs="Arial"/>
                <w:sz w:val="24"/>
                <w:szCs w:val="24"/>
              </w:rPr>
              <w:t>4)</w:t>
            </w:r>
            <w:r w:rsidR="004D06C5" w:rsidRPr="00541A25">
              <w:rPr>
                <w:rFonts w:ascii="Arial" w:hAnsi="Arial" w:cs="Arial"/>
                <w:sz w:val="24"/>
                <w:szCs w:val="24"/>
              </w:rPr>
              <w:t> </w:t>
            </w:r>
            <w:r w:rsidRPr="00541A25">
              <w:rPr>
                <w:rFonts w:ascii="Arial" w:hAnsi="Arial" w:cs="Arial"/>
                <w:sz w:val="24"/>
                <w:szCs w:val="24"/>
              </w:rPr>
              <w:t xml:space="preserve">микрофинансовые организации; </w:t>
            </w:r>
          </w:p>
          <w:p w14:paraId="15F8C198" w14:textId="77777777" w:rsidR="00B57272" w:rsidRPr="00541A25" w:rsidRDefault="00A014B9" w:rsidP="00541A25">
            <w:pPr>
              <w:autoSpaceDE w:val="0"/>
              <w:autoSpaceDN w:val="0"/>
              <w:adjustRightInd w:val="0"/>
              <w:spacing w:after="0" w:line="240" w:lineRule="auto"/>
              <w:ind w:firstLine="656"/>
              <w:jc w:val="both"/>
              <w:rPr>
                <w:rFonts w:ascii="Arial" w:hAnsi="Arial" w:cs="Arial"/>
                <w:sz w:val="24"/>
                <w:szCs w:val="24"/>
              </w:rPr>
            </w:pPr>
            <w:r w:rsidRPr="00541A25">
              <w:rPr>
                <w:rFonts w:ascii="Arial" w:hAnsi="Arial" w:cs="Arial"/>
                <w:sz w:val="24"/>
                <w:szCs w:val="24"/>
              </w:rPr>
              <w:t>5)</w:t>
            </w:r>
            <w:r w:rsidR="004D06C5" w:rsidRPr="00541A25">
              <w:rPr>
                <w:rFonts w:ascii="Arial" w:hAnsi="Arial" w:cs="Arial"/>
                <w:sz w:val="24"/>
                <w:szCs w:val="24"/>
              </w:rPr>
              <w:t> </w:t>
            </w:r>
            <w:r w:rsidRPr="00541A25">
              <w:rPr>
                <w:rFonts w:ascii="Arial" w:hAnsi="Arial" w:cs="Arial"/>
                <w:sz w:val="24"/>
                <w:szCs w:val="24"/>
              </w:rPr>
              <w:t xml:space="preserve">организации бюджетной сферы; </w:t>
            </w:r>
          </w:p>
          <w:p w14:paraId="0327A1F7" w14:textId="77777777" w:rsidR="00B57272" w:rsidRPr="00541A25" w:rsidRDefault="00A014B9" w:rsidP="00541A25">
            <w:pPr>
              <w:autoSpaceDE w:val="0"/>
              <w:autoSpaceDN w:val="0"/>
              <w:adjustRightInd w:val="0"/>
              <w:spacing w:after="0" w:line="240" w:lineRule="auto"/>
              <w:ind w:firstLine="656"/>
              <w:jc w:val="both"/>
              <w:rPr>
                <w:rFonts w:ascii="Arial" w:hAnsi="Arial" w:cs="Arial"/>
                <w:sz w:val="24"/>
                <w:szCs w:val="24"/>
              </w:rPr>
            </w:pPr>
            <w:r w:rsidRPr="00541A25">
              <w:rPr>
                <w:rFonts w:ascii="Arial" w:hAnsi="Arial" w:cs="Arial"/>
                <w:sz w:val="24"/>
                <w:szCs w:val="24"/>
              </w:rPr>
              <w:t>7)</w:t>
            </w:r>
            <w:r w:rsidR="004D06C5" w:rsidRPr="00541A25">
              <w:rPr>
                <w:rFonts w:ascii="Arial" w:hAnsi="Arial" w:cs="Arial"/>
                <w:sz w:val="24"/>
                <w:szCs w:val="24"/>
              </w:rPr>
              <w:t> </w:t>
            </w:r>
            <w:r w:rsidRPr="00541A25">
              <w:rPr>
                <w:rFonts w:ascii="Arial" w:hAnsi="Arial" w:cs="Arial"/>
                <w:sz w:val="24"/>
                <w:szCs w:val="24"/>
              </w:rPr>
              <w:t xml:space="preserve">коллегии адвокатов; </w:t>
            </w:r>
          </w:p>
          <w:p w14:paraId="227D279F" w14:textId="77777777" w:rsidR="00B57272" w:rsidRPr="00541A25" w:rsidRDefault="00A014B9" w:rsidP="00541A25">
            <w:pPr>
              <w:autoSpaceDE w:val="0"/>
              <w:autoSpaceDN w:val="0"/>
              <w:adjustRightInd w:val="0"/>
              <w:spacing w:after="0" w:line="240" w:lineRule="auto"/>
              <w:ind w:firstLine="656"/>
              <w:jc w:val="both"/>
              <w:rPr>
                <w:rFonts w:ascii="Arial" w:hAnsi="Arial" w:cs="Arial"/>
                <w:sz w:val="24"/>
                <w:szCs w:val="24"/>
              </w:rPr>
            </w:pPr>
            <w:r w:rsidRPr="00541A25">
              <w:rPr>
                <w:rFonts w:ascii="Arial" w:hAnsi="Arial" w:cs="Arial"/>
                <w:sz w:val="24"/>
                <w:szCs w:val="24"/>
              </w:rPr>
              <w:t>8)</w:t>
            </w:r>
            <w:r w:rsidR="004D06C5" w:rsidRPr="00541A25">
              <w:rPr>
                <w:rFonts w:ascii="Arial" w:hAnsi="Arial" w:cs="Arial"/>
                <w:sz w:val="24"/>
                <w:szCs w:val="24"/>
              </w:rPr>
              <w:t> </w:t>
            </w:r>
            <w:r w:rsidRPr="00541A25">
              <w:rPr>
                <w:rFonts w:ascii="Arial" w:hAnsi="Arial" w:cs="Arial"/>
                <w:sz w:val="24"/>
                <w:szCs w:val="24"/>
              </w:rPr>
              <w:t xml:space="preserve">адвокатские бюро; </w:t>
            </w:r>
          </w:p>
          <w:p w14:paraId="3665BCA8" w14:textId="77777777" w:rsidR="00B57272" w:rsidRPr="00541A25" w:rsidRDefault="00A014B9" w:rsidP="00541A25">
            <w:pPr>
              <w:autoSpaceDE w:val="0"/>
              <w:autoSpaceDN w:val="0"/>
              <w:adjustRightInd w:val="0"/>
              <w:spacing w:after="0" w:line="240" w:lineRule="auto"/>
              <w:ind w:firstLine="656"/>
              <w:jc w:val="both"/>
              <w:rPr>
                <w:rFonts w:ascii="Arial" w:hAnsi="Arial" w:cs="Arial"/>
                <w:sz w:val="24"/>
                <w:szCs w:val="24"/>
              </w:rPr>
            </w:pPr>
            <w:r w:rsidRPr="00541A25">
              <w:rPr>
                <w:rFonts w:ascii="Arial" w:hAnsi="Arial" w:cs="Arial"/>
                <w:sz w:val="24"/>
                <w:szCs w:val="24"/>
              </w:rPr>
              <w:t>9)</w:t>
            </w:r>
            <w:r w:rsidR="004D06C5" w:rsidRPr="00541A25">
              <w:rPr>
                <w:rFonts w:ascii="Arial" w:hAnsi="Arial" w:cs="Arial"/>
                <w:sz w:val="24"/>
                <w:szCs w:val="24"/>
              </w:rPr>
              <w:t> </w:t>
            </w:r>
            <w:r w:rsidRPr="00541A25">
              <w:rPr>
                <w:rFonts w:ascii="Arial" w:hAnsi="Arial" w:cs="Arial"/>
                <w:sz w:val="24"/>
                <w:szCs w:val="24"/>
              </w:rPr>
              <w:t xml:space="preserve">юридические консультации; </w:t>
            </w:r>
          </w:p>
          <w:p w14:paraId="780344DB" w14:textId="77777777" w:rsidR="00B57272" w:rsidRPr="00541A25" w:rsidRDefault="00A014B9" w:rsidP="00541A25">
            <w:pPr>
              <w:autoSpaceDE w:val="0"/>
              <w:autoSpaceDN w:val="0"/>
              <w:adjustRightInd w:val="0"/>
              <w:spacing w:after="0" w:line="240" w:lineRule="auto"/>
              <w:ind w:firstLine="656"/>
              <w:jc w:val="both"/>
              <w:rPr>
                <w:rFonts w:ascii="Arial" w:hAnsi="Arial" w:cs="Arial"/>
                <w:sz w:val="24"/>
                <w:szCs w:val="24"/>
              </w:rPr>
            </w:pPr>
            <w:r w:rsidRPr="00541A25">
              <w:rPr>
                <w:rFonts w:ascii="Arial" w:hAnsi="Arial" w:cs="Arial"/>
                <w:sz w:val="24"/>
                <w:szCs w:val="24"/>
              </w:rPr>
              <w:t>10)</w:t>
            </w:r>
            <w:r w:rsidR="004D06C5" w:rsidRPr="00541A25">
              <w:rPr>
                <w:rFonts w:ascii="Arial" w:hAnsi="Arial" w:cs="Arial"/>
                <w:sz w:val="24"/>
                <w:szCs w:val="24"/>
              </w:rPr>
              <w:t> </w:t>
            </w:r>
            <w:r w:rsidRPr="00541A25">
              <w:rPr>
                <w:rFonts w:ascii="Arial" w:hAnsi="Arial" w:cs="Arial"/>
                <w:sz w:val="24"/>
                <w:szCs w:val="24"/>
              </w:rPr>
              <w:t xml:space="preserve">адвокатские палаты; </w:t>
            </w:r>
          </w:p>
          <w:p w14:paraId="30757EDE" w14:textId="77777777" w:rsidR="00B57272" w:rsidRPr="00541A25" w:rsidRDefault="00A014B9" w:rsidP="00541A25">
            <w:pPr>
              <w:autoSpaceDE w:val="0"/>
              <w:autoSpaceDN w:val="0"/>
              <w:adjustRightInd w:val="0"/>
              <w:spacing w:after="0" w:line="240" w:lineRule="auto"/>
              <w:ind w:firstLine="656"/>
              <w:jc w:val="both"/>
              <w:rPr>
                <w:rFonts w:ascii="Arial" w:hAnsi="Arial" w:cs="Arial"/>
                <w:sz w:val="24"/>
                <w:szCs w:val="24"/>
              </w:rPr>
            </w:pPr>
            <w:r w:rsidRPr="00541A25">
              <w:rPr>
                <w:rFonts w:ascii="Arial" w:hAnsi="Arial" w:cs="Arial"/>
                <w:sz w:val="24"/>
                <w:szCs w:val="24"/>
              </w:rPr>
              <w:t>11)</w:t>
            </w:r>
            <w:r w:rsidR="004D06C5" w:rsidRPr="00541A25">
              <w:rPr>
                <w:rFonts w:ascii="Arial" w:hAnsi="Arial" w:cs="Arial"/>
                <w:sz w:val="24"/>
                <w:szCs w:val="24"/>
              </w:rPr>
              <w:t> </w:t>
            </w:r>
            <w:r w:rsidRPr="00541A25">
              <w:rPr>
                <w:rFonts w:ascii="Arial" w:hAnsi="Arial" w:cs="Arial"/>
                <w:sz w:val="24"/>
                <w:szCs w:val="24"/>
              </w:rPr>
              <w:t xml:space="preserve">нотариальные палаты; </w:t>
            </w:r>
          </w:p>
          <w:p w14:paraId="2690E77D" w14:textId="77777777" w:rsidR="00A014B9" w:rsidRPr="00541A25" w:rsidRDefault="00A014B9" w:rsidP="00541A25">
            <w:pPr>
              <w:autoSpaceDE w:val="0"/>
              <w:autoSpaceDN w:val="0"/>
              <w:adjustRightInd w:val="0"/>
              <w:spacing w:after="0" w:line="240" w:lineRule="auto"/>
              <w:ind w:firstLine="656"/>
              <w:jc w:val="both"/>
              <w:rPr>
                <w:rFonts w:ascii="Arial" w:hAnsi="Arial" w:cs="Arial"/>
                <w:sz w:val="24"/>
                <w:szCs w:val="24"/>
              </w:rPr>
            </w:pPr>
            <w:r w:rsidRPr="00541A25">
              <w:rPr>
                <w:rFonts w:ascii="Arial" w:hAnsi="Arial" w:cs="Arial"/>
                <w:sz w:val="24"/>
                <w:szCs w:val="24"/>
              </w:rPr>
              <w:t>12)</w:t>
            </w:r>
            <w:r w:rsidR="004D06C5" w:rsidRPr="00541A25">
              <w:rPr>
                <w:rFonts w:ascii="Arial" w:hAnsi="Arial" w:cs="Arial"/>
                <w:sz w:val="24"/>
                <w:szCs w:val="24"/>
              </w:rPr>
              <w:t> </w:t>
            </w:r>
            <w:r w:rsidRPr="00541A25">
              <w:rPr>
                <w:rFonts w:ascii="Arial" w:hAnsi="Arial" w:cs="Arial"/>
                <w:sz w:val="24"/>
                <w:szCs w:val="24"/>
              </w:rPr>
              <w:t>организации, являющиеся иностранными агентами.</w:t>
            </w:r>
          </w:p>
        </w:tc>
      </w:tr>
      <w:tr w:rsidR="00CF6ED6" w:rsidRPr="00541A25" w14:paraId="35D0CE94" w14:textId="77777777" w:rsidTr="00541A25">
        <w:tc>
          <w:tcPr>
            <w:tcW w:w="994" w:type="pct"/>
          </w:tcPr>
          <w:p w14:paraId="3B8BC7A5" w14:textId="77777777" w:rsidR="00264809" w:rsidRPr="00541A25" w:rsidRDefault="00CF6ED6" w:rsidP="00541A25">
            <w:pPr>
              <w:spacing w:after="0" w:line="240" w:lineRule="auto"/>
              <w:contextualSpacing/>
              <w:jc w:val="center"/>
              <w:rPr>
                <w:rFonts w:ascii="Arial" w:hAnsi="Arial" w:cs="Arial"/>
                <w:sz w:val="24"/>
                <w:szCs w:val="24"/>
                <w:lang w:val="en-US"/>
              </w:rPr>
            </w:pPr>
            <w:r w:rsidRPr="00541A25">
              <w:rPr>
                <w:rFonts w:ascii="Arial" w:hAnsi="Arial" w:cs="Arial"/>
                <w:sz w:val="24"/>
                <w:szCs w:val="24"/>
              </w:rPr>
              <w:lastRenderedPageBreak/>
              <w:t>ФЗ от 06.12.2011</w:t>
            </w:r>
          </w:p>
          <w:p w14:paraId="7C76E226" w14:textId="77777777" w:rsidR="00CF6ED6" w:rsidRPr="00541A25" w:rsidRDefault="00CF6ED6" w:rsidP="00541A25">
            <w:pPr>
              <w:spacing w:after="0" w:line="240" w:lineRule="auto"/>
              <w:contextualSpacing/>
              <w:jc w:val="center"/>
              <w:rPr>
                <w:rFonts w:ascii="Arial" w:hAnsi="Arial" w:cs="Arial"/>
                <w:sz w:val="24"/>
                <w:szCs w:val="24"/>
              </w:rPr>
            </w:pPr>
            <w:r w:rsidRPr="00541A25">
              <w:rPr>
                <w:rFonts w:ascii="Arial" w:hAnsi="Arial" w:cs="Arial"/>
                <w:sz w:val="24"/>
                <w:szCs w:val="24"/>
              </w:rPr>
              <w:t>№</w:t>
            </w:r>
            <w:r w:rsidR="004D06C5" w:rsidRPr="00541A25">
              <w:rPr>
                <w:rFonts w:ascii="Arial" w:hAnsi="Arial" w:cs="Arial"/>
                <w:sz w:val="24"/>
                <w:szCs w:val="24"/>
              </w:rPr>
              <w:t> </w:t>
            </w:r>
            <w:r w:rsidRPr="00541A25">
              <w:rPr>
                <w:rFonts w:ascii="Arial" w:hAnsi="Arial" w:cs="Arial"/>
                <w:sz w:val="24"/>
                <w:szCs w:val="24"/>
              </w:rPr>
              <w:t>402-ФЗ</w:t>
            </w:r>
          </w:p>
          <w:p w14:paraId="77CECA81" w14:textId="77777777" w:rsidR="00CF6ED6" w:rsidRPr="00541A25" w:rsidRDefault="00A308CC" w:rsidP="00541A25">
            <w:pPr>
              <w:spacing w:after="0" w:line="240" w:lineRule="auto"/>
              <w:contextualSpacing/>
              <w:jc w:val="center"/>
              <w:rPr>
                <w:rFonts w:ascii="Arial" w:hAnsi="Arial" w:cs="Arial"/>
                <w:sz w:val="24"/>
                <w:szCs w:val="24"/>
              </w:rPr>
            </w:pPr>
            <w:r w:rsidRPr="00541A25">
              <w:rPr>
                <w:rFonts w:ascii="Arial" w:hAnsi="Arial" w:cs="Arial"/>
                <w:sz w:val="24"/>
                <w:szCs w:val="24"/>
              </w:rPr>
              <w:t>Ст.</w:t>
            </w:r>
            <w:r w:rsidR="004D06C5" w:rsidRPr="00541A25">
              <w:rPr>
                <w:rFonts w:ascii="Arial" w:hAnsi="Arial" w:cs="Arial"/>
                <w:sz w:val="24"/>
                <w:szCs w:val="24"/>
              </w:rPr>
              <w:t> </w:t>
            </w:r>
            <w:r w:rsidRPr="00541A25">
              <w:rPr>
                <w:rFonts w:ascii="Arial" w:hAnsi="Arial" w:cs="Arial"/>
                <w:sz w:val="24"/>
                <w:szCs w:val="24"/>
              </w:rPr>
              <w:t>7 ч.</w:t>
            </w:r>
            <w:r w:rsidR="004D06C5" w:rsidRPr="00541A25">
              <w:rPr>
                <w:rFonts w:ascii="Arial" w:hAnsi="Arial" w:cs="Arial"/>
                <w:sz w:val="24"/>
                <w:szCs w:val="24"/>
              </w:rPr>
              <w:t> </w:t>
            </w:r>
            <w:r w:rsidRPr="00541A25">
              <w:rPr>
                <w:rFonts w:ascii="Arial" w:hAnsi="Arial" w:cs="Arial"/>
                <w:sz w:val="24"/>
                <w:szCs w:val="24"/>
              </w:rPr>
              <w:t>3</w:t>
            </w:r>
          </w:p>
        </w:tc>
        <w:tc>
          <w:tcPr>
            <w:tcW w:w="4006" w:type="pct"/>
          </w:tcPr>
          <w:p w14:paraId="533BBD0F" w14:textId="77777777" w:rsidR="00CF6ED6" w:rsidRPr="00541A25" w:rsidRDefault="00A308CC" w:rsidP="00541A25">
            <w:pPr>
              <w:spacing w:after="0" w:line="240" w:lineRule="auto"/>
              <w:ind w:firstLine="656"/>
              <w:jc w:val="both"/>
              <w:rPr>
                <w:rFonts w:ascii="Arial" w:hAnsi="Arial" w:cs="Arial"/>
                <w:sz w:val="24"/>
                <w:szCs w:val="24"/>
              </w:rPr>
            </w:pPr>
            <w:r w:rsidRPr="00541A25">
              <w:rPr>
                <w:rFonts w:ascii="Arial" w:hAnsi="Arial" w:cs="Arial"/>
                <w:sz w:val="24"/>
                <w:szCs w:val="24"/>
              </w:rPr>
              <w:t>Руководитель организации, применяющей упрощенные способы, может принять ведение бухгалтерского учета лично на себя.</w:t>
            </w:r>
          </w:p>
        </w:tc>
      </w:tr>
      <w:tr w:rsidR="00910234" w:rsidRPr="00541A25" w14:paraId="381D082B" w14:textId="77777777" w:rsidTr="00541A25">
        <w:tc>
          <w:tcPr>
            <w:tcW w:w="994" w:type="pct"/>
          </w:tcPr>
          <w:p w14:paraId="2691CD59" w14:textId="77777777" w:rsidR="00925537" w:rsidRPr="00541A25" w:rsidRDefault="00910234" w:rsidP="00541A25">
            <w:pPr>
              <w:spacing w:after="0" w:line="240" w:lineRule="auto"/>
              <w:contextualSpacing/>
              <w:jc w:val="center"/>
              <w:rPr>
                <w:rFonts w:ascii="Arial" w:hAnsi="Arial" w:cs="Arial"/>
                <w:sz w:val="24"/>
                <w:szCs w:val="24"/>
              </w:rPr>
            </w:pPr>
            <w:r w:rsidRPr="00541A25">
              <w:rPr>
                <w:rFonts w:ascii="Arial" w:hAnsi="Arial" w:cs="Arial"/>
                <w:sz w:val="24"/>
                <w:szCs w:val="24"/>
              </w:rPr>
              <w:t>ПБУ 1/2008</w:t>
            </w:r>
          </w:p>
          <w:p w14:paraId="427F910B" w14:textId="77777777" w:rsidR="00925537" w:rsidRPr="00541A25" w:rsidRDefault="00925537" w:rsidP="00541A25">
            <w:pPr>
              <w:spacing w:after="0" w:line="240" w:lineRule="auto"/>
              <w:contextualSpacing/>
              <w:jc w:val="center"/>
              <w:rPr>
                <w:rFonts w:ascii="Arial" w:hAnsi="Arial" w:cs="Arial"/>
                <w:sz w:val="24"/>
                <w:szCs w:val="24"/>
              </w:rPr>
            </w:pPr>
            <w:r w:rsidRPr="00541A25">
              <w:rPr>
                <w:rFonts w:ascii="Arial" w:hAnsi="Arial" w:cs="Arial"/>
                <w:sz w:val="24"/>
                <w:szCs w:val="24"/>
              </w:rPr>
              <w:t>Учетная политика организации</w:t>
            </w:r>
          </w:p>
          <w:p w14:paraId="32EC384D" w14:textId="77777777" w:rsidR="00910234" w:rsidRPr="00541A25" w:rsidRDefault="00CF6ED6" w:rsidP="00541A25">
            <w:pPr>
              <w:spacing w:after="0" w:line="240" w:lineRule="auto"/>
              <w:contextualSpacing/>
              <w:jc w:val="center"/>
              <w:rPr>
                <w:rFonts w:ascii="Arial" w:hAnsi="Arial" w:cs="Arial"/>
                <w:sz w:val="24"/>
                <w:szCs w:val="24"/>
              </w:rPr>
            </w:pPr>
            <w:r w:rsidRPr="00541A25">
              <w:rPr>
                <w:rFonts w:ascii="Arial" w:hAnsi="Arial" w:cs="Arial"/>
                <w:sz w:val="24"/>
                <w:szCs w:val="24"/>
              </w:rPr>
              <w:t>п.</w:t>
            </w:r>
            <w:r w:rsidR="004D06C5" w:rsidRPr="00541A25">
              <w:rPr>
                <w:rFonts w:ascii="Arial" w:hAnsi="Arial" w:cs="Arial"/>
                <w:sz w:val="24"/>
                <w:szCs w:val="24"/>
              </w:rPr>
              <w:t> </w:t>
            </w:r>
            <w:r w:rsidR="00910234" w:rsidRPr="00541A25">
              <w:rPr>
                <w:rFonts w:ascii="Arial" w:hAnsi="Arial" w:cs="Arial"/>
                <w:sz w:val="24"/>
                <w:szCs w:val="24"/>
              </w:rPr>
              <w:t>6.1</w:t>
            </w:r>
          </w:p>
        </w:tc>
        <w:tc>
          <w:tcPr>
            <w:tcW w:w="4006" w:type="pct"/>
          </w:tcPr>
          <w:p w14:paraId="2B38ABA1" w14:textId="77777777" w:rsidR="00910234" w:rsidRPr="00541A25" w:rsidRDefault="00910234" w:rsidP="00541A25">
            <w:pPr>
              <w:spacing w:after="0" w:line="240" w:lineRule="auto"/>
              <w:ind w:firstLine="656"/>
              <w:jc w:val="both"/>
              <w:rPr>
                <w:rFonts w:ascii="Arial" w:hAnsi="Arial" w:cs="Arial"/>
                <w:sz w:val="24"/>
                <w:szCs w:val="24"/>
              </w:rPr>
            </w:pPr>
            <w:r w:rsidRPr="00541A25">
              <w:rPr>
                <w:rFonts w:ascii="Arial" w:hAnsi="Arial" w:cs="Arial"/>
                <w:sz w:val="24"/>
                <w:szCs w:val="24"/>
              </w:rPr>
              <w:t>При формировании учетной политики микропредприятия и некоммерческие организации, которые вправе применять упрощенные способы ведения бухгалтерского учета, включая упрощенную бухгалтерскую (финансовую) отчетность, могут предусмотреть в ней ведение бухгалтерского учета по простой системе (без применения двойной записи).</w:t>
            </w:r>
          </w:p>
        </w:tc>
      </w:tr>
      <w:tr w:rsidR="00910234" w:rsidRPr="00541A25" w14:paraId="4A52DE27" w14:textId="77777777" w:rsidTr="00541A25">
        <w:tc>
          <w:tcPr>
            <w:tcW w:w="994" w:type="pct"/>
          </w:tcPr>
          <w:p w14:paraId="4CCF3ACD" w14:textId="77777777" w:rsidR="00F21CE2" w:rsidRPr="00541A25" w:rsidRDefault="00910234" w:rsidP="00541A25">
            <w:pPr>
              <w:spacing w:after="0" w:line="240" w:lineRule="auto"/>
              <w:contextualSpacing/>
              <w:jc w:val="center"/>
              <w:rPr>
                <w:rFonts w:ascii="Arial" w:hAnsi="Arial" w:cs="Arial"/>
                <w:sz w:val="24"/>
                <w:szCs w:val="24"/>
              </w:rPr>
            </w:pPr>
            <w:r w:rsidRPr="00541A25">
              <w:rPr>
                <w:rFonts w:ascii="Arial" w:hAnsi="Arial" w:cs="Arial"/>
                <w:sz w:val="24"/>
                <w:szCs w:val="24"/>
              </w:rPr>
              <w:t>ПБУ 1/2008</w:t>
            </w:r>
          </w:p>
          <w:p w14:paraId="450FBADD" w14:textId="77777777" w:rsidR="00925537" w:rsidRPr="00541A25" w:rsidRDefault="00925537" w:rsidP="00541A25">
            <w:pPr>
              <w:spacing w:after="0" w:line="240" w:lineRule="auto"/>
              <w:contextualSpacing/>
              <w:jc w:val="center"/>
              <w:rPr>
                <w:rFonts w:ascii="Arial" w:hAnsi="Arial" w:cs="Arial"/>
                <w:sz w:val="24"/>
                <w:szCs w:val="24"/>
              </w:rPr>
            </w:pPr>
            <w:r w:rsidRPr="00541A25">
              <w:rPr>
                <w:rFonts w:ascii="Arial" w:hAnsi="Arial" w:cs="Arial"/>
                <w:sz w:val="24"/>
                <w:szCs w:val="24"/>
              </w:rPr>
              <w:t>Учетная политика организации</w:t>
            </w:r>
          </w:p>
          <w:p w14:paraId="07809BD0" w14:textId="77777777" w:rsidR="00910234" w:rsidRPr="00541A25" w:rsidRDefault="00CF6ED6" w:rsidP="00541A25">
            <w:pPr>
              <w:spacing w:after="0" w:line="240" w:lineRule="auto"/>
              <w:contextualSpacing/>
              <w:jc w:val="center"/>
              <w:rPr>
                <w:rFonts w:ascii="Arial" w:hAnsi="Arial" w:cs="Arial"/>
                <w:sz w:val="24"/>
                <w:szCs w:val="24"/>
              </w:rPr>
            </w:pPr>
            <w:r w:rsidRPr="00541A25">
              <w:rPr>
                <w:rFonts w:ascii="Arial" w:hAnsi="Arial" w:cs="Arial"/>
                <w:sz w:val="24"/>
                <w:szCs w:val="24"/>
              </w:rPr>
              <w:t>п.</w:t>
            </w:r>
            <w:r w:rsidR="004D06C5" w:rsidRPr="00541A25">
              <w:rPr>
                <w:rFonts w:ascii="Arial" w:hAnsi="Arial" w:cs="Arial"/>
                <w:sz w:val="24"/>
                <w:szCs w:val="24"/>
              </w:rPr>
              <w:t> </w:t>
            </w:r>
            <w:r w:rsidR="00910234" w:rsidRPr="00541A25">
              <w:rPr>
                <w:rFonts w:ascii="Arial" w:hAnsi="Arial" w:cs="Arial"/>
                <w:sz w:val="24"/>
                <w:szCs w:val="24"/>
              </w:rPr>
              <w:t>7.2</w:t>
            </w:r>
          </w:p>
        </w:tc>
        <w:tc>
          <w:tcPr>
            <w:tcW w:w="4006" w:type="pct"/>
          </w:tcPr>
          <w:p w14:paraId="6BE620C6" w14:textId="77777777" w:rsidR="00910234" w:rsidRPr="00541A25" w:rsidRDefault="00910234" w:rsidP="00541A25">
            <w:pPr>
              <w:spacing w:after="0" w:line="240" w:lineRule="auto"/>
              <w:ind w:firstLine="656"/>
              <w:jc w:val="both"/>
              <w:rPr>
                <w:rFonts w:ascii="Arial" w:hAnsi="Arial" w:cs="Arial"/>
                <w:sz w:val="24"/>
                <w:szCs w:val="24"/>
              </w:rPr>
            </w:pPr>
            <w:r w:rsidRPr="00541A25">
              <w:rPr>
                <w:rFonts w:ascii="Arial" w:hAnsi="Arial" w:cs="Arial"/>
                <w:sz w:val="24"/>
                <w:szCs w:val="24"/>
              </w:rPr>
              <w:t>Организация, которая вправе применять упрощенные способы бухгалтерского учета, включая упрощенную бухгалтерскую (финансовую) отчетность, в случае отсутствия в федеральных стандартах бухгалтерского учета соответствующих способов ведения бухгалтерского учета по конкретному вопросу вправе формировать учетную политику, руководствуясь исключительно требованием рациональности.</w:t>
            </w:r>
          </w:p>
          <w:p w14:paraId="76843E31" w14:textId="77777777" w:rsidR="00B46C8E" w:rsidRPr="00541A25" w:rsidRDefault="00400691" w:rsidP="000A211A">
            <w:pPr>
              <w:pStyle w:val="a5"/>
              <w:tabs>
                <w:tab w:val="left" w:pos="940"/>
              </w:tabs>
              <w:spacing w:after="0" w:line="240" w:lineRule="auto"/>
              <w:ind w:left="0" w:firstLine="605"/>
              <w:rPr>
                <w:rFonts w:ascii="Arial" w:hAnsi="Arial" w:cs="Arial"/>
                <w:sz w:val="24"/>
                <w:szCs w:val="24"/>
              </w:rPr>
            </w:pPr>
            <w:bookmarkStart w:id="4" w:name="sub_12067"/>
            <w:r w:rsidRPr="00541A25">
              <w:rPr>
                <w:rFonts w:ascii="Arial" w:hAnsi="Arial" w:cs="Arial"/>
                <w:sz w:val="24"/>
                <w:szCs w:val="24"/>
              </w:rPr>
              <w:t>Требование рациональности предполагает ведение бухгалтерского учета исходя из условий хозяйствования и величины организации, а также исходя из соотношения затрат на формирование информации о конкретном объекте бухгалтерского учета и полезности (ценности) этой информации.</w:t>
            </w:r>
            <w:bookmarkEnd w:id="4"/>
          </w:p>
        </w:tc>
      </w:tr>
      <w:tr w:rsidR="00910234" w:rsidRPr="00541A25" w14:paraId="4437951D" w14:textId="77777777" w:rsidTr="00541A25">
        <w:tc>
          <w:tcPr>
            <w:tcW w:w="994" w:type="pct"/>
          </w:tcPr>
          <w:p w14:paraId="68215DD9" w14:textId="77777777" w:rsidR="00F21CE2" w:rsidRPr="00541A25" w:rsidRDefault="00910234" w:rsidP="00541A25">
            <w:pPr>
              <w:spacing w:after="0" w:line="240" w:lineRule="auto"/>
              <w:contextualSpacing/>
              <w:jc w:val="center"/>
              <w:rPr>
                <w:rFonts w:ascii="Arial" w:hAnsi="Arial" w:cs="Arial"/>
                <w:sz w:val="24"/>
                <w:szCs w:val="24"/>
              </w:rPr>
            </w:pPr>
            <w:r w:rsidRPr="00541A25">
              <w:rPr>
                <w:rFonts w:ascii="Arial" w:hAnsi="Arial" w:cs="Arial"/>
                <w:sz w:val="24"/>
                <w:szCs w:val="24"/>
              </w:rPr>
              <w:t>ПБУ 1/2008</w:t>
            </w:r>
          </w:p>
          <w:p w14:paraId="631A4C4F" w14:textId="77777777" w:rsidR="00925537" w:rsidRPr="00541A25" w:rsidRDefault="00925537" w:rsidP="00541A25">
            <w:pPr>
              <w:spacing w:after="0" w:line="240" w:lineRule="auto"/>
              <w:contextualSpacing/>
              <w:jc w:val="center"/>
              <w:rPr>
                <w:rFonts w:ascii="Arial" w:hAnsi="Arial" w:cs="Arial"/>
                <w:sz w:val="24"/>
                <w:szCs w:val="24"/>
              </w:rPr>
            </w:pPr>
            <w:r w:rsidRPr="00541A25">
              <w:rPr>
                <w:rFonts w:ascii="Arial" w:hAnsi="Arial" w:cs="Arial"/>
                <w:sz w:val="24"/>
                <w:szCs w:val="24"/>
              </w:rPr>
              <w:t>Учетная политика организации</w:t>
            </w:r>
          </w:p>
          <w:p w14:paraId="02EE63EB" w14:textId="77777777" w:rsidR="00910234" w:rsidRPr="00541A25" w:rsidRDefault="00CF6ED6" w:rsidP="00541A25">
            <w:pPr>
              <w:spacing w:after="0" w:line="240" w:lineRule="auto"/>
              <w:contextualSpacing/>
              <w:jc w:val="center"/>
              <w:rPr>
                <w:rFonts w:ascii="Arial" w:hAnsi="Arial" w:cs="Arial"/>
                <w:sz w:val="24"/>
                <w:szCs w:val="24"/>
              </w:rPr>
            </w:pPr>
            <w:r w:rsidRPr="00541A25">
              <w:rPr>
                <w:rFonts w:ascii="Arial" w:hAnsi="Arial" w:cs="Arial"/>
                <w:sz w:val="24"/>
                <w:szCs w:val="24"/>
              </w:rPr>
              <w:t>п.</w:t>
            </w:r>
            <w:r w:rsidR="004D06C5" w:rsidRPr="00541A25">
              <w:rPr>
                <w:rFonts w:ascii="Arial" w:hAnsi="Arial" w:cs="Arial"/>
                <w:sz w:val="24"/>
                <w:szCs w:val="24"/>
              </w:rPr>
              <w:t> </w:t>
            </w:r>
            <w:r w:rsidR="00910234" w:rsidRPr="00541A25">
              <w:rPr>
                <w:rFonts w:ascii="Arial" w:hAnsi="Arial" w:cs="Arial"/>
                <w:sz w:val="24"/>
                <w:szCs w:val="24"/>
              </w:rPr>
              <w:t>15.1</w:t>
            </w:r>
          </w:p>
        </w:tc>
        <w:tc>
          <w:tcPr>
            <w:tcW w:w="4006" w:type="pct"/>
          </w:tcPr>
          <w:p w14:paraId="0E7BF375" w14:textId="77777777" w:rsidR="00910234" w:rsidRPr="00541A25" w:rsidRDefault="00910234" w:rsidP="00541A25">
            <w:pPr>
              <w:spacing w:after="0" w:line="240" w:lineRule="auto"/>
              <w:ind w:firstLine="567"/>
              <w:jc w:val="both"/>
              <w:rPr>
                <w:rFonts w:ascii="Arial" w:hAnsi="Arial" w:cs="Arial"/>
                <w:sz w:val="24"/>
                <w:szCs w:val="24"/>
              </w:rPr>
            </w:pPr>
            <w:r w:rsidRPr="00541A25">
              <w:rPr>
                <w:rFonts w:ascii="Arial" w:hAnsi="Arial" w:cs="Arial"/>
                <w:sz w:val="24"/>
                <w:szCs w:val="24"/>
              </w:rPr>
              <w:t>Организации, которые вправе применять упрощенные способы ведения бухгалтерского учета, включая упрощенную бухгалтерскую (финансовую) отчетность, могут отражать в бухгалтерской отчетности последствия изменения учетной политики, оказавшие или способные оказать существенное влияние на финансовое положение организации, финансовые результаты ее деятельности и (или) движение денежных средств, перспективно, за исключением случаев, когда иной порядок установлен законодательством Российской Федерации и (или) нормативным правовым актом по бухгалтерскому учету.</w:t>
            </w:r>
          </w:p>
        </w:tc>
      </w:tr>
    </w:tbl>
    <w:p w14:paraId="23606090" w14:textId="77777777" w:rsidR="002F1579" w:rsidRDefault="002F157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1665"/>
      </w:tblGrid>
      <w:tr w:rsidR="00E7254C" w:rsidRPr="00541A25" w14:paraId="6C211FC9" w14:textId="77777777" w:rsidTr="00541A25">
        <w:tc>
          <w:tcPr>
            <w:tcW w:w="994" w:type="pct"/>
          </w:tcPr>
          <w:p w14:paraId="436544C9" w14:textId="77777777" w:rsidR="00F21CE2" w:rsidRPr="00541A25" w:rsidRDefault="00E7254C" w:rsidP="00541A25">
            <w:pPr>
              <w:spacing w:after="0" w:line="240" w:lineRule="auto"/>
              <w:contextualSpacing/>
              <w:jc w:val="center"/>
              <w:rPr>
                <w:rFonts w:ascii="Arial" w:hAnsi="Arial" w:cs="Arial"/>
                <w:sz w:val="24"/>
                <w:szCs w:val="24"/>
              </w:rPr>
            </w:pPr>
            <w:r w:rsidRPr="00541A25">
              <w:rPr>
                <w:rFonts w:ascii="Arial" w:hAnsi="Arial" w:cs="Arial"/>
                <w:sz w:val="24"/>
                <w:szCs w:val="24"/>
              </w:rPr>
              <w:t xml:space="preserve">ПБУ 1/2008 </w:t>
            </w:r>
          </w:p>
          <w:p w14:paraId="1F0CB002" w14:textId="77777777" w:rsidR="00E7254C" w:rsidRPr="00541A25" w:rsidRDefault="00E7254C" w:rsidP="00541A25">
            <w:pPr>
              <w:spacing w:after="0" w:line="240" w:lineRule="auto"/>
              <w:contextualSpacing/>
              <w:jc w:val="center"/>
              <w:rPr>
                <w:rFonts w:ascii="Arial" w:hAnsi="Arial" w:cs="Arial"/>
                <w:sz w:val="24"/>
                <w:szCs w:val="24"/>
              </w:rPr>
            </w:pPr>
            <w:r w:rsidRPr="00541A25">
              <w:rPr>
                <w:rFonts w:ascii="Arial" w:hAnsi="Arial" w:cs="Arial"/>
                <w:sz w:val="24"/>
                <w:szCs w:val="24"/>
              </w:rPr>
              <w:t>Учетная политика организации</w:t>
            </w:r>
          </w:p>
        </w:tc>
        <w:tc>
          <w:tcPr>
            <w:tcW w:w="4006" w:type="pct"/>
          </w:tcPr>
          <w:p w14:paraId="44C90029" w14:textId="77777777" w:rsidR="00E7254C" w:rsidRPr="004C0C4C" w:rsidRDefault="00E7254C" w:rsidP="00541A25">
            <w:pPr>
              <w:pStyle w:val="a5"/>
              <w:tabs>
                <w:tab w:val="left" w:pos="1081"/>
              </w:tabs>
              <w:spacing w:after="0" w:line="240" w:lineRule="auto"/>
              <w:ind w:left="656"/>
              <w:jc w:val="both"/>
              <w:rPr>
                <w:rFonts w:ascii="Arial" w:hAnsi="Arial" w:cs="Arial"/>
                <w:sz w:val="24"/>
                <w:szCs w:val="24"/>
              </w:rPr>
            </w:pPr>
            <w:r w:rsidRPr="004C0C4C">
              <w:rPr>
                <w:rFonts w:ascii="Arial" w:hAnsi="Arial" w:cs="Arial"/>
                <w:sz w:val="24"/>
                <w:szCs w:val="24"/>
              </w:rPr>
              <w:t>Приказ Минфина РФ от 21.12.1998 г. № 64н разделы 2,</w:t>
            </w:r>
            <w:r w:rsidR="004D06C5" w:rsidRPr="004C0C4C">
              <w:rPr>
                <w:rFonts w:ascii="Arial" w:hAnsi="Arial" w:cs="Arial"/>
                <w:sz w:val="24"/>
                <w:szCs w:val="24"/>
              </w:rPr>
              <w:t xml:space="preserve"> </w:t>
            </w:r>
            <w:r w:rsidRPr="004C0C4C">
              <w:rPr>
                <w:rFonts w:ascii="Arial" w:hAnsi="Arial" w:cs="Arial"/>
                <w:sz w:val="24"/>
                <w:szCs w:val="24"/>
              </w:rPr>
              <w:t>3</w:t>
            </w:r>
          </w:p>
          <w:p w14:paraId="6E181103" w14:textId="77777777" w:rsidR="00E7254C" w:rsidRPr="00541A25" w:rsidRDefault="00E7254C" w:rsidP="00541A25">
            <w:pPr>
              <w:autoSpaceDE w:val="0"/>
              <w:autoSpaceDN w:val="0"/>
              <w:adjustRightInd w:val="0"/>
              <w:spacing w:after="0" w:line="240" w:lineRule="auto"/>
              <w:ind w:firstLine="656"/>
              <w:jc w:val="both"/>
              <w:rPr>
                <w:rFonts w:ascii="Arial" w:hAnsi="Arial" w:cs="Arial"/>
                <w:sz w:val="24"/>
                <w:szCs w:val="24"/>
              </w:rPr>
            </w:pPr>
            <w:r w:rsidRPr="00541A25">
              <w:rPr>
                <w:rFonts w:ascii="Arial" w:hAnsi="Arial" w:cs="Arial"/>
                <w:sz w:val="24"/>
                <w:szCs w:val="24"/>
              </w:rPr>
              <w:t xml:space="preserve">Для ведения бухгалтерского учета организация, применяющая упрощенные способы, может сократить количество синтетических счетов в принимаемом ей рабочем плане счетов бухгалтерского учета по сравнению с </w:t>
            </w:r>
            <w:hyperlink r:id="rId12" w:history="1">
              <w:r w:rsidRPr="00541A25">
                <w:rPr>
                  <w:rFonts w:ascii="Arial" w:hAnsi="Arial" w:cs="Arial"/>
                  <w:sz w:val="24"/>
                  <w:szCs w:val="24"/>
                </w:rPr>
                <w:t>Планом</w:t>
              </w:r>
            </w:hyperlink>
            <w:r w:rsidRPr="00541A25">
              <w:rPr>
                <w:rFonts w:ascii="Arial" w:hAnsi="Arial" w:cs="Arial"/>
                <w:sz w:val="24"/>
                <w:szCs w:val="24"/>
              </w:rPr>
              <w:t xml:space="preserve"> счетов бухгалтерского учета финансово-хозяйственной деятельности организаций, утвержденным </w:t>
            </w:r>
            <w:hyperlink r:id="rId13" w:history="1">
              <w:r w:rsidRPr="00541A25">
                <w:rPr>
                  <w:rFonts w:ascii="Arial" w:hAnsi="Arial" w:cs="Arial"/>
                  <w:sz w:val="24"/>
                  <w:szCs w:val="24"/>
                </w:rPr>
                <w:t>приказом</w:t>
              </w:r>
            </w:hyperlink>
            <w:r w:rsidRPr="00541A25">
              <w:rPr>
                <w:rFonts w:ascii="Arial" w:hAnsi="Arial" w:cs="Arial"/>
                <w:sz w:val="24"/>
                <w:szCs w:val="24"/>
              </w:rPr>
              <w:t xml:space="preserve"> Минфина России от 31 октября 2000 г. </w:t>
            </w:r>
            <w:r w:rsidR="004D06C5" w:rsidRPr="00541A25">
              <w:rPr>
                <w:rFonts w:ascii="Arial" w:hAnsi="Arial" w:cs="Arial"/>
                <w:sz w:val="24"/>
                <w:szCs w:val="24"/>
              </w:rPr>
              <w:t>№</w:t>
            </w:r>
            <w:r w:rsidRPr="00541A25">
              <w:rPr>
                <w:rFonts w:ascii="Arial" w:hAnsi="Arial" w:cs="Arial"/>
                <w:sz w:val="24"/>
                <w:szCs w:val="24"/>
              </w:rPr>
              <w:t> 94н, в частности, в рабочем плане счетов бухгалтерского учета могут применяться:</w:t>
            </w:r>
          </w:p>
          <w:p w14:paraId="2C51A46A" w14:textId="77777777" w:rsidR="00E7254C" w:rsidRPr="00541A25" w:rsidRDefault="00E7254C" w:rsidP="00541A25">
            <w:pPr>
              <w:autoSpaceDE w:val="0"/>
              <w:autoSpaceDN w:val="0"/>
              <w:adjustRightInd w:val="0"/>
              <w:spacing w:after="0" w:line="240" w:lineRule="auto"/>
              <w:ind w:firstLine="656"/>
              <w:jc w:val="both"/>
              <w:rPr>
                <w:rFonts w:ascii="Arial" w:hAnsi="Arial" w:cs="Arial"/>
                <w:sz w:val="24"/>
                <w:szCs w:val="24"/>
              </w:rPr>
            </w:pPr>
            <w:bookmarkStart w:id="5" w:name="sub_31"/>
            <w:r w:rsidRPr="00541A25">
              <w:rPr>
                <w:rFonts w:ascii="Arial" w:hAnsi="Arial" w:cs="Arial"/>
                <w:sz w:val="24"/>
                <w:szCs w:val="24"/>
              </w:rPr>
              <w:t>а)</w:t>
            </w:r>
            <w:r w:rsidR="004D06C5" w:rsidRPr="00541A25">
              <w:rPr>
                <w:rFonts w:ascii="Arial" w:hAnsi="Arial" w:cs="Arial"/>
                <w:sz w:val="24"/>
                <w:szCs w:val="24"/>
              </w:rPr>
              <w:t> </w:t>
            </w:r>
            <w:r w:rsidRPr="00541A25">
              <w:rPr>
                <w:rFonts w:ascii="Arial" w:hAnsi="Arial" w:cs="Arial"/>
                <w:sz w:val="24"/>
                <w:szCs w:val="24"/>
              </w:rPr>
              <w:t xml:space="preserve">для учета производственных запасов счет </w:t>
            </w:r>
            <w:r w:rsidR="003B1AED" w:rsidRPr="00541A25">
              <w:rPr>
                <w:rFonts w:ascii="Arial" w:hAnsi="Arial" w:cs="Arial"/>
                <w:sz w:val="24"/>
                <w:szCs w:val="24"/>
              </w:rPr>
              <w:t>10</w:t>
            </w:r>
            <w:r w:rsidRPr="00541A25">
              <w:rPr>
                <w:rFonts w:ascii="Arial" w:hAnsi="Arial" w:cs="Arial"/>
                <w:sz w:val="24"/>
                <w:szCs w:val="24"/>
              </w:rPr>
              <w:t xml:space="preserve"> </w:t>
            </w:r>
            <w:r w:rsidR="004D06C5" w:rsidRPr="00541A25">
              <w:rPr>
                <w:rFonts w:ascii="Arial" w:hAnsi="Arial" w:cs="Arial"/>
                <w:sz w:val="24"/>
                <w:szCs w:val="24"/>
              </w:rPr>
              <w:t>«</w:t>
            </w:r>
            <w:r w:rsidRPr="00541A25">
              <w:rPr>
                <w:rFonts w:ascii="Arial" w:hAnsi="Arial" w:cs="Arial"/>
                <w:sz w:val="24"/>
                <w:szCs w:val="24"/>
              </w:rPr>
              <w:t>Материалы</w:t>
            </w:r>
            <w:r w:rsidR="004D06C5" w:rsidRPr="00541A25">
              <w:rPr>
                <w:rFonts w:ascii="Arial" w:hAnsi="Arial" w:cs="Arial"/>
                <w:sz w:val="24"/>
                <w:szCs w:val="24"/>
              </w:rPr>
              <w:t>»</w:t>
            </w:r>
            <w:r w:rsidRPr="00541A25">
              <w:rPr>
                <w:rFonts w:ascii="Arial" w:hAnsi="Arial" w:cs="Arial"/>
                <w:sz w:val="24"/>
                <w:szCs w:val="24"/>
              </w:rPr>
              <w:t xml:space="preserve"> (вместо счетов </w:t>
            </w:r>
            <w:r w:rsidR="003B1AED" w:rsidRPr="00541A25">
              <w:rPr>
                <w:rFonts w:ascii="Arial" w:hAnsi="Arial" w:cs="Arial"/>
                <w:sz w:val="24"/>
                <w:szCs w:val="24"/>
              </w:rPr>
              <w:t>07</w:t>
            </w:r>
            <w:r w:rsidRPr="00541A25">
              <w:rPr>
                <w:rFonts w:ascii="Arial" w:hAnsi="Arial" w:cs="Arial"/>
                <w:sz w:val="24"/>
                <w:szCs w:val="24"/>
              </w:rPr>
              <w:t xml:space="preserve"> </w:t>
            </w:r>
            <w:r w:rsidR="004D06C5" w:rsidRPr="00541A25">
              <w:rPr>
                <w:rFonts w:ascii="Arial" w:hAnsi="Arial" w:cs="Arial"/>
                <w:sz w:val="24"/>
                <w:szCs w:val="24"/>
              </w:rPr>
              <w:t>«</w:t>
            </w:r>
            <w:r w:rsidRPr="00541A25">
              <w:rPr>
                <w:rFonts w:ascii="Arial" w:hAnsi="Arial" w:cs="Arial"/>
                <w:sz w:val="24"/>
                <w:szCs w:val="24"/>
              </w:rPr>
              <w:t>Оборудование к установке</w:t>
            </w:r>
            <w:r w:rsidR="004D06C5" w:rsidRPr="00541A25">
              <w:rPr>
                <w:rFonts w:ascii="Arial" w:hAnsi="Arial" w:cs="Arial"/>
                <w:sz w:val="24"/>
                <w:szCs w:val="24"/>
              </w:rPr>
              <w:t>»</w:t>
            </w:r>
            <w:r w:rsidRPr="00541A25">
              <w:rPr>
                <w:rFonts w:ascii="Arial" w:hAnsi="Arial" w:cs="Arial"/>
                <w:sz w:val="24"/>
                <w:szCs w:val="24"/>
              </w:rPr>
              <w:t xml:space="preserve">, 10 </w:t>
            </w:r>
            <w:r w:rsidR="004D06C5" w:rsidRPr="00541A25">
              <w:rPr>
                <w:rFonts w:ascii="Arial" w:hAnsi="Arial" w:cs="Arial"/>
                <w:sz w:val="24"/>
                <w:szCs w:val="24"/>
              </w:rPr>
              <w:t>«</w:t>
            </w:r>
            <w:r w:rsidRPr="00541A25">
              <w:rPr>
                <w:rFonts w:ascii="Arial" w:hAnsi="Arial" w:cs="Arial"/>
                <w:sz w:val="24"/>
                <w:szCs w:val="24"/>
              </w:rPr>
              <w:t>Материалы</w:t>
            </w:r>
            <w:r w:rsidR="004D06C5" w:rsidRPr="00541A25">
              <w:rPr>
                <w:rFonts w:ascii="Arial" w:hAnsi="Arial" w:cs="Arial"/>
                <w:sz w:val="24"/>
                <w:szCs w:val="24"/>
              </w:rPr>
              <w:t>»</w:t>
            </w:r>
            <w:r w:rsidRPr="00541A25">
              <w:rPr>
                <w:rFonts w:ascii="Arial" w:hAnsi="Arial" w:cs="Arial"/>
                <w:sz w:val="24"/>
                <w:szCs w:val="24"/>
              </w:rPr>
              <w:t xml:space="preserve">, </w:t>
            </w:r>
            <w:r w:rsidR="003B1AED" w:rsidRPr="00541A25">
              <w:rPr>
                <w:rFonts w:ascii="Arial" w:hAnsi="Arial" w:cs="Arial"/>
                <w:sz w:val="24"/>
                <w:szCs w:val="24"/>
              </w:rPr>
              <w:t>11</w:t>
            </w:r>
            <w:r w:rsidRPr="00541A25">
              <w:rPr>
                <w:rFonts w:ascii="Arial" w:hAnsi="Arial" w:cs="Arial"/>
                <w:sz w:val="24"/>
                <w:szCs w:val="24"/>
              </w:rPr>
              <w:t xml:space="preserve"> </w:t>
            </w:r>
            <w:r w:rsidR="004D06C5" w:rsidRPr="00541A25">
              <w:rPr>
                <w:rFonts w:ascii="Arial" w:hAnsi="Arial" w:cs="Arial"/>
                <w:sz w:val="24"/>
                <w:szCs w:val="24"/>
              </w:rPr>
              <w:t>«</w:t>
            </w:r>
            <w:r w:rsidRPr="00541A25">
              <w:rPr>
                <w:rFonts w:ascii="Arial" w:hAnsi="Arial" w:cs="Arial"/>
                <w:sz w:val="24"/>
                <w:szCs w:val="24"/>
              </w:rPr>
              <w:t>Животные на выращивании и откорме</w:t>
            </w:r>
            <w:r w:rsidR="004D06C5" w:rsidRPr="00541A25">
              <w:rPr>
                <w:rFonts w:ascii="Arial" w:hAnsi="Arial" w:cs="Arial"/>
                <w:sz w:val="24"/>
                <w:szCs w:val="24"/>
              </w:rPr>
              <w:t>»</w:t>
            </w:r>
            <w:r w:rsidRPr="00541A25">
              <w:rPr>
                <w:rFonts w:ascii="Arial" w:hAnsi="Arial" w:cs="Arial"/>
                <w:sz w:val="24"/>
                <w:szCs w:val="24"/>
              </w:rPr>
              <w:t>);</w:t>
            </w:r>
          </w:p>
          <w:p w14:paraId="531D47F4" w14:textId="77777777" w:rsidR="00E7254C" w:rsidRPr="00541A25" w:rsidRDefault="00E7254C" w:rsidP="00541A25">
            <w:pPr>
              <w:autoSpaceDE w:val="0"/>
              <w:autoSpaceDN w:val="0"/>
              <w:adjustRightInd w:val="0"/>
              <w:spacing w:after="0" w:line="240" w:lineRule="auto"/>
              <w:ind w:firstLine="656"/>
              <w:jc w:val="both"/>
              <w:rPr>
                <w:rFonts w:ascii="Arial" w:hAnsi="Arial" w:cs="Arial"/>
                <w:sz w:val="24"/>
                <w:szCs w:val="24"/>
              </w:rPr>
            </w:pPr>
            <w:bookmarkStart w:id="6" w:name="sub_32"/>
            <w:bookmarkEnd w:id="5"/>
            <w:r w:rsidRPr="00541A25">
              <w:rPr>
                <w:rFonts w:ascii="Arial" w:hAnsi="Arial" w:cs="Arial"/>
                <w:sz w:val="24"/>
                <w:szCs w:val="24"/>
              </w:rPr>
              <w:t>б)</w:t>
            </w:r>
            <w:r w:rsidR="004D06C5" w:rsidRPr="00541A25">
              <w:rPr>
                <w:rFonts w:ascii="Arial" w:hAnsi="Arial" w:cs="Arial"/>
                <w:sz w:val="24"/>
                <w:szCs w:val="24"/>
              </w:rPr>
              <w:t> </w:t>
            </w:r>
            <w:r w:rsidRPr="00541A25">
              <w:rPr>
                <w:rFonts w:ascii="Arial" w:hAnsi="Arial" w:cs="Arial"/>
                <w:sz w:val="24"/>
                <w:szCs w:val="24"/>
              </w:rPr>
              <w:t xml:space="preserve">для учета затрат, связанных с производством и продажей продукции (работ, услуг), счет </w:t>
            </w:r>
            <w:r w:rsidR="003B1AED" w:rsidRPr="00541A25">
              <w:rPr>
                <w:rFonts w:ascii="Arial" w:hAnsi="Arial" w:cs="Arial"/>
                <w:sz w:val="24"/>
                <w:szCs w:val="24"/>
              </w:rPr>
              <w:t>20</w:t>
            </w:r>
            <w:r w:rsidRPr="00541A25">
              <w:rPr>
                <w:rFonts w:ascii="Arial" w:hAnsi="Arial" w:cs="Arial"/>
                <w:sz w:val="24"/>
                <w:szCs w:val="24"/>
              </w:rPr>
              <w:t xml:space="preserve"> </w:t>
            </w:r>
            <w:r w:rsidR="004D06C5" w:rsidRPr="00541A25">
              <w:rPr>
                <w:rFonts w:ascii="Arial" w:hAnsi="Arial" w:cs="Arial"/>
                <w:sz w:val="24"/>
                <w:szCs w:val="24"/>
              </w:rPr>
              <w:t>«</w:t>
            </w:r>
            <w:r w:rsidRPr="00541A25">
              <w:rPr>
                <w:rFonts w:ascii="Arial" w:hAnsi="Arial" w:cs="Arial"/>
                <w:sz w:val="24"/>
                <w:szCs w:val="24"/>
              </w:rPr>
              <w:t>Основное производство</w:t>
            </w:r>
            <w:r w:rsidR="004D06C5" w:rsidRPr="00541A25">
              <w:rPr>
                <w:rFonts w:ascii="Arial" w:hAnsi="Arial" w:cs="Arial"/>
                <w:sz w:val="24"/>
                <w:szCs w:val="24"/>
              </w:rPr>
              <w:t>»</w:t>
            </w:r>
            <w:r w:rsidRPr="00541A25">
              <w:rPr>
                <w:rFonts w:ascii="Arial" w:hAnsi="Arial" w:cs="Arial"/>
                <w:sz w:val="24"/>
                <w:szCs w:val="24"/>
              </w:rPr>
              <w:t xml:space="preserve"> (вместо счетов 20 </w:t>
            </w:r>
            <w:r w:rsidR="004D06C5" w:rsidRPr="00541A25">
              <w:rPr>
                <w:rFonts w:ascii="Arial" w:hAnsi="Arial" w:cs="Arial"/>
                <w:sz w:val="24"/>
                <w:szCs w:val="24"/>
              </w:rPr>
              <w:t>«</w:t>
            </w:r>
            <w:r w:rsidRPr="00541A25">
              <w:rPr>
                <w:rFonts w:ascii="Arial" w:hAnsi="Arial" w:cs="Arial"/>
                <w:sz w:val="24"/>
                <w:szCs w:val="24"/>
              </w:rPr>
              <w:t>Основное производство</w:t>
            </w:r>
            <w:r w:rsidR="004D06C5" w:rsidRPr="00541A25">
              <w:rPr>
                <w:rFonts w:ascii="Arial" w:hAnsi="Arial" w:cs="Arial"/>
                <w:sz w:val="24"/>
                <w:szCs w:val="24"/>
              </w:rPr>
              <w:t>»</w:t>
            </w:r>
            <w:r w:rsidRPr="00541A25">
              <w:rPr>
                <w:rFonts w:ascii="Arial" w:hAnsi="Arial" w:cs="Arial"/>
                <w:sz w:val="24"/>
                <w:szCs w:val="24"/>
              </w:rPr>
              <w:t xml:space="preserve">, </w:t>
            </w:r>
            <w:r w:rsidR="003B1AED" w:rsidRPr="00541A25">
              <w:rPr>
                <w:rFonts w:ascii="Arial" w:hAnsi="Arial" w:cs="Arial"/>
                <w:sz w:val="24"/>
                <w:szCs w:val="24"/>
              </w:rPr>
              <w:t>23</w:t>
            </w:r>
            <w:r w:rsidRPr="00541A25">
              <w:rPr>
                <w:rFonts w:ascii="Arial" w:hAnsi="Arial" w:cs="Arial"/>
                <w:sz w:val="24"/>
                <w:szCs w:val="24"/>
              </w:rPr>
              <w:t xml:space="preserve"> </w:t>
            </w:r>
            <w:r w:rsidR="004D06C5" w:rsidRPr="00541A25">
              <w:rPr>
                <w:rFonts w:ascii="Arial" w:hAnsi="Arial" w:cs="Arial"/>
                <w:sz w:val="24"/>
                <w:szCs w:val="24"/>
              </w:rPr>
              <w:t>«</w:t>
            </w:r>
            <w:r w:rsidRPr="00541A25">
              <w:rPr>
                <w:rFonts w:ascii="Arial" w:hAnsi="Arial" w:cs="Arial"/>
                <w:sz w:val="24"/>
                <w:szCs w:val="24"/>
              </w:rPr>
              <w:t>Вспомогательные производства</w:t>
            </w:r>
            <w:r w:rsidR="004D06C5" w:rsidRPr="00541A25">
              <w:rPr>
                <w:rFonts w:ascii="Arial" w:hAnsi="Arial" w:cs="Arial"/>
                <w:sz w:val="24"/>
                <w:szCs w:val="24"/>
              </w:rPr>
              <w:t>»</w:t>
            </w:r>
            <w:r w:rsidRPr="00541A25">
              <w:rPr>
                <w:rFonts w:ascii="Arial" w:hAnsi="Arial" w:cs="Arial"/>
                <w:sz w:val="24"/>
                <w:szCs w:val="24"/>
              </w:rPr>
              <w:t xml:space="preserve">, </w:t>
            </w:r>
            <w:r w:rsidR="003B1AED" w:rsidRPr="00541A25">
              <w:rPr>
                <w:rFonts w:ascii="Arial" w:hAnsi="Arial" w:cs="Arial"/>
                <w:sz w:val="24"/>
                <w:szCs w:val="24"/>
              </w:rPr>
              <w:t>25</w:t>
            </w:r>
            <w:r w:rsidRPr="00541A25">
              <w:rPr>
                <w:rFonts w:ascii="Arial" w:hAnsi="Arial" w:cs="Arial"/>
                <w:sz w:val="24"/>
                <w:szCs w:val="24"/>
              </w:rPr>
              <w:t xml:space="preserve"> </w:t>
            </w:r>
            <w:r w:rsidR="003B1AED" w:rsidRPr="00541A25">
              <w:rPr>
                <w:rFonts w:ascii="Arial" w:hAnsi="Arial" w:cs="Arial"/>
                <w:sz w:val="24"/>
                <w:szCs w:val="24"/>
              </w:rPr>
              <w:t>«</w:t>
            </w:r>
            <w:r w:rsidRPr="00541A25">
              <w:rPr>
                <w:rFonts w:ascii="Arial" w:hAnsi="Arial" w:cs="Arial"/>
                <w:sz w:val="24"/>
                <w:szCs w:val="24"/>
              </w:rPr>
              <w:t>Общепроизводственные расходы</w:t>
            </w:r>
            <w:r w:rsidR="003B1AED" w:rsidRPr="00541A25">
              <w:rPr>
                <w:rFonts w:ascii="Arial" w:hAnsi="Arial" w:cs="Arial"/>
                <w:sz w:val="24"/>
                <w:szCs w:val="24"/>
              </w:rPr>
              <w:t>»</w:t>
            </w:r>
            <w:r w:rsidRPr="00541A25">
              <w:rPr>
                <w:rFonts w:ascii="Arial" w:hAnsi="Arial" w:cs="Arial"/>
                <w:sz w:val="24"/>
                <w:szCs w:val="24"/>
              </w:rPr>
              <w:t xml:space="preserve">, </w:t>
            </w:r>
            <w:r w:rsidR="003B1AED" w:rsidRPr="00541A25">
              <w:rPr>
                <w:rFonts w:ascii="Arial" w:hAnsi="Arial" w:cs="Arial"/>
                <w:sz w:val="24"/>
                <w:szCs w:val="24"/>
              </w:rPr>
              <w:t>26</w:t>
            </w:r>
            <w:r w:rsidRPr="00541A25">
              <w:rPr>
                <w:rFonts w:ascii="Arial" w:hAnsi="Arial" w:cs="Arial"/>
                <w:sz w:val="24"/>
                <w:szCs w:val="24"/>
              </w:rPr>
              <w:t xml:space="preserve"> </w:t>
            </w:r>
            <w:r w:rsidR="003B1AED" w:rsidRPr="00541A25">
              <w:rPr>
                <w:rFonts w:ascii="Arial" w:hAnsi="Arial" w:cs="Arial"/>
                <w:sz w:val="24"/>
                <w:szCs w:val="24"/>
              </w:rPr>
              <w:t>«</w:t>
            </w:r>
            <w:r w:rsidRPr="00541A25">
              <w:rPr>
                <w:rFonts w:ascii="Arial" w:hAnsi="Arial" w:cs="Arial"/>
                <w:sz w:val="24"/>
                <w:szCs w:val="24"/>
              </w:rPr>
              <w:t>Общехозяйственные расходы</w:t>
            </w:r>
            <w:r w:rsidR="003B1AED" w:rsidRPr="00541A25">
              <w:rPr>
                <w:rFonts w:ascii="Arial" w:hAnsi="Arial" w:cs="Arial"/>
                <w:sz w:val="24"/>
                <w:szCs w:val="24"/>
              </w:rPr>
              <w:t>»</w:t>
            </w:r>
            <w:r w:rsidRPr="00541A25">
              <w:rPr>
                <w:rFonts w:ascii="Arial" w:hAnsi="Arial" w:cs="Arial"/>
                <w:sz w:val="24"/>
                <w:szCs w:val="24"/>
              </w:rPr>
              <w:t xml:space="preserve">, </w:t>
            </w:r>
            <w:r w:rsidR="003B1AED" w:rsidRPr="00541A25">
              <w:rPr>
                <w:rFonts w:ascii="Arial" w:hAnsi="Arial" w:cs="Arial"/>
                <w:sz w:val="24"/>
                <w:szCs w:val="24"/>
              </w:rPr>
              <w:t>28</w:t>
            </w:r>
            <w:r w:rsidRPr="00541A25">
              <w:rPr>
                <w:rFonts w:ascii="Arial" w:hAnsi="Arial" w:cs="Arial"/>
                <w:sz w:val="24"/>
                <w:szCs w:val="24"/>
              </w:rPr>
              <w:t xml:space="preserve"> </w:t>
            </w:r>
            <w:r w:rsidR="003B1AED" w:rsidRPr="00541A25">
              <w:rPr>
                <w:rFonts w:ascii="Arial" w:hAnsi="Arial" w:cs="Arial"/>
                <w:sz w:val="24"/>
                <w:szCs w:val="24"/>
              </w:rPr>
              <w:t>«</w:t>
            </w:r>
            <w:r w:rsidRPr="00541A25">
              <w:rPr>
                <w:rFonts w:ascii="Arial" w:hAnsi="Arial" w:cs="Arial"/>
                <w:sz w:val="24"/>
                <w:szCs w:val="24"/>
              </w:rPr>
              <w:t>Брак в производстве</w:t>
            </w:r>
            <w:r w:rsidR="003B1AED" w:rsidRPr="00541A25">
              <w:rPr>
                <w:rFonts w:ascii="Arial" w:hAnsi="Arial" w:cs="Arial"/>
                <w:sz w:val="24"/>
                <w:szCs w:val="24"/>
              </w:rPr>
              <w:t>»</w:t>
            </w:r>
            <w:r w:rsidRPr="00541A25">
              <w:rPr>
                <w:rFonts w:ascii="Arial" w:hAnsi="Arial" w:cs="Arial"/>
                <w:sz w:val="24"/>
                <w:szCs w:val="24"/>
              </w:rPr>
              <w:t xml:space="preserve">, </w:t>
            </w:r>
            <w:r w:rsidR="003B1AED" w:rsidRPr="00541A25">
              <w:rPr>
                <w:rFonts w:ascii="Arial" w:hAnsi="Arial" w:cs="Arial"/>
                <w:sz w:val="24"/>
                <w:szCs w:val="24"/>
              </w:rPr>
              <w:t>29</w:t>
            </w:r>
            <w:r w:rsidRPr="00541A25">
              <w:rPr>
                <w:rFonts w:ascii="Arial" w:hAnsi="Arial" w:cs="Arial"/>
                <w:sz w:val="24"/>
                <w:szCs w:val="24"/>
              </w:rPr>
              <w:t xml:space="preserve"> </w:t>
            </w:r>
            <w:r w:rsidR="003B1AED" w:rsidRPr="00541A25">
              <w:rPr>
                <w:rFonts w:ascii="Arial" w:hAnsi="Arial" w:cs="Arial"/>
                <w:sz w:val="24"/>
                <w:szCs w:val="24"/>
              </w:rPr>
              <w:t>«</w:t>
            </w:r>
            <w:r w:rsidRPr="00541A25">
              <w:rPr>
                <w:rFonts w:ascii="Arial" w:hAnsi="Arial" w:cs="Arial"/>
                <w:sz w:val="24"/>
                <w:szCs w:val="24"/>
              </w:rPr>
              <w:t>Обслуживающие производства и хозяйства</w:t>
            </w:r>
            <w:r w:rsidR="003B1AED" w:rsidRPr="00541A25">
              <w:rPr>
                <w:rFonts w:ascii="Arial" w:hAnsi="Arial" w:cs="Arial"/>
                <w:sz w:val="24"/>
                <w:szCs w:val="24"/>
              </w:rPr>
              <w:t>»</w:t>
            </w:r>
            <w:r w:rsidRPr="00541A25">
              <w:rPr>
                <w:rFonts w:ascii="Arial" w:hAnsi="Arial" w:cs="Arial"/>
                <w:sz w:val="24"/>
                <w:szCs w:val="24"/>
              </w:rPr>
              <w:t xml:space="preserve">, </w:t>
            </w:r>
            <w:r w:rsidR="003B1AED" w:rsidRPr="00541A25">
              <w:rPr>
                <w:rFonts w:ascii="Arial" w:hAnsi="Arial" w:cs="Arial"/>
                <w:sz w:val="24"/>
                <w:szCs w:val="24"/>
              </w:rPr>
              <w:t>44</w:t>
            </w:r>
            <w:r w:rsidRPr="00541A25">
              <w:rPr>
                <w:rFonts w:ascii="Arial" w:hAnsi="Arial" w:cs="Arial"/>
                <w:sz w:val="24"/>
                <w:szCs w:val="24"/>
              </w:rPr>
              <w:t xml:space="preserve"> </w:t>
            </w:r>
            <w:r w:rsidR="003B1AED" w:rsidRPr="00541A25">
              <w:rPr>
                <w:rFonts w:ascii="Arial" w:hAnsi="Arial" w:cs="Arial"/>
                <w:sz w:val="24"/>
                <w:szCs w:val="24"/>
              </w:rPr>
              <w:t>«</w:t>
            </w:r>
            <w:r w:rsidRPr="00541A25">
              <w:rPr>
                <w:rFonts w:ascii="Arial" w:hAnsi="Arial" w:cs="Arial"/>
                <w:sz w:val="24"/>
                <w:szCs w:val="24"/>
              </w:rPr>
              <w:t>Расходы на продажу</w:t>
            </w:r>
            <w:r w:rsidR="003B1AED" w:rsidRPr="00541A25">
              <w:rPr>
                <w:rFonts w:ascii="Arial" w:hAnsi="Arial" w:cs="Arial"/>
                <w:sz w:val="24"/>
                <w:szCs w:val="24"/>
              </w:rPr>
              <w:t>»</w:t>
            </w:r>
            <w:r w:rsidR="00112870" w:rsidRPr="00541A25">
              <w:rPr>
                <w:rFonts w:ascii="Arial" w:hAnsi="Arial" w:cs="Arial"/>
                <w:sz w:val="24"/>
                <w:szCs w:val="24"/>
              </w:rPr>
              <w:t>)</w:t>
            </w:r>
            <w:r w:rsidRPr="00541A25">
              <w:rPr>
                <w:rFonts w:ascii="Arial" w:hAnsi="Arial" w:cs="Arial"/>
                <w:sz w:val="24"/>
                <w:szCs w:val="24"/>
              </w:rPr>
              <w:t>;</w:t>
            </w:r>
          </w:p>
          <w:p w14:paraId="255E467E" w14:textId="77777777" w:rsidR="00E7254C" w:rsidRPr="00541A25" w:rsidRDefault="00E7254C" w:rsidP="00541A25">
            <w:pPr>
              <w:autoSpaceDE w:val="0"/>
              <w:autoSpaceDN w:val="0"/>
              <w:adjustRightInd w:val="0"/>
              <w:spacing w:after="0" w:line="240" w:lineRule="auto"/>
              <w:ind w:firstLine="656"/>
              <w:jc w:val="both"/>
              <w:rPr>
                <w:rFonts w:ascii="Arial" w:hAnsi="Arial" w:cs="Arial"/>
                <w:sz w:val="24"/>
                <w:szCs w:val="24"/>
              </w:rPr>
            </w:pPr>
            <w:bookmarkStart w:id="7" w:name="sub_33"/>
            <w:bookmarkEnd w:id="6"/>
            <w:r w:rsidRPr="00541A25">
              <w:rPr>
                <w:rFonts w:ascii="Arial" w:hAnsi="Arial" w:cs="Arial"/>
                <w:sz w:val="24"/>
                <w:szCs w:val="24"/>
              </w:rPr>
              <w:t>в)</w:t>
            </w:r>
            <w:r w:rsidR="003B1AED" w:rsidRPr="00541A25">
              <w:rPr>
                <w:rFonts w:ascii="Arial" w:hAnsi="Arial" w:cs="Arial"/>
                <w:sz w:val="24"/>
                <w:szCs w:val="24"/>
              </w:rPr>
              <w:t> </w:t>
            </w:r>
            <w:r w:rsidRPr="00541A25">
              <w:rPr>
                <w:rFonts w:ascii="Arial" w:hAnsi="Arial" w:cs="Arial"/>
                <w:sz w:val="24"/>
                <w:szCs w:val="24"/>
              </w:rPr>
              <w:t xml:space="preserve">для учета готовой продукции и товаров счет </w:t>
            </w:r>
            <w:r w:rsidR="003B1AED" w:rsidRPr="00541A25">
              <w:rPr>
                <w:rFonts w:ascii="Arial" w:hAnsi="Arial" w:cs="Arial"/>
                <w:sz w:val="24"/>
                <w:szCs w:val="24"/>
              </w:rPr>
              <w:t>41</w:t>
            </w:r>
            <w:r w:rsidRPr="00541A25">
              <w:rPr>
                <w:rFonts w:ascii="Arial" w:hAnsi="Arial" w:cs="Arial"/>
                <w:sz w:val="24"/>
                <w:szCs w:val="24"/>
              </w:rPr>
              <w:t xml:space="preserve"> </w:t>
            </w:r>
            <w:r w:rsidR="003B1AED" w:rsidRPr="00541A25">
              <w:rPr>
                <w:rFonts w:ascii="Arial" w:hAnsi="Arial" w:cs="Arial"/>
                <w:sz w:val="24"/>
                <w:szCs w:val="24"/>
              </w:rPr>
              <w:t>«</w:t>
            </w:r>
            <w:r w:rsidRPr="00541A25">
              <w:rPr>
                <w:rFonts w:ascii="Arial" w:hAnsi="Arial" w:cs="Arial"/>
                <w:sz w:val="24"/>
                <w:szCs w:val="24"/>
              </w:rPr>
              <w:t>Товары</w:t>
            </w:r>
            <w:r w:rsidR="003B1AED" w:rsidRPr="00541A25">
              <w:rPr>
                <w:rFonts w:ascii="Arial" w:hAnsi="Arial" w:cs="Arial"/>
                <w:sz w:val="24"/>
                <w:szCs w:val="24"/>
              </w:rPr>
              <w:t>»</w:t>
            </w:r>
            <w:r w:rsidRPr="00541A25">
              <w:rPr>
                <w:rFonts w:ascii="Arial" w:hAnsi="Arial" w:cs="Arial"/>
                <w:sz w:val="24"/>
                <w:szCs w:val="24"/>
              </w:rPr>
              <w:t xml:space="preserve"> (вместо счетов 41 </w:t>
            </w:r>
            <w:r w:rsidR="003B1AED" w:rsidRPr="00541A25">
              <w:rPr>
                <w:rFonts w:ascii="Arial" w:hAnsi="Arial" w:cs="Arial"/>
                <w:sz w:val="24"/>
                <w:szCs w:val="24"/>
              </w:rPr>
              <w:t>«</w:t>
            </w:r>
            <w:r w:rsidRPr="00541A25">
              <w:rPr>
                <w:rFonts w:ascii="Arial" w:hAnsi="Arial" w:cs="Arial"/>
                <w:sz w:val="24"/>
                <w:szCs w:val="24"/>
              </w:rPr>
              <w:t>Товары</w:t>
            </w:r>
            <w:r w:rsidR="003B1AED" w:rsidRPr="00541A25">
              <w:rPr>
                <w:rFonts w:ascii="Arial" w:hAnsi="Arial" w:cs="Arial"/>
                <w:sz w:val="24"/>
                <w:szCs w:val="24"/>
              </w:rPr>
              <w:t>»</w:t>
            </w:r>
            <w:r w:rsidRPr="00541A25">
              <w:rPr>
                <w:rFonts w:ascii="Arial" w:hAnsi="Arial" w:cs="Arial"/>
                <w:sz w:val="24"/>
                <w:szCs w:val="24"/>
              </w:rPr>
              <w:t xml:space="preserve"> и </w:t>
            </w:r>
            <w:r w:rsidR="003B1AED" w:rsidRPr="00541A25">
              <w:rPr>
                <w:rFonts w:ascii="Arial" w:hAnsi="Arial" w:cs="Arial"/>
                <w:sz w:val="24"/>
                <w:szCs w:val="24"/>
              </w:rPr>
              <w:t>43</w:t>
            </w:r>
            <w:r w:rsidRPr="00541A25">
              <w:rPr>
                <w:rFonts w:ascii="Arial" w:hAnsi="Arial" w:cs="Arial"/>
                <w:sz w:val="24"/>
                <w:szCs w:val="24"/>
              </w:rPr>
              <w:t xml:space="preserve"> </w:t>
            </w:r>
            <w:r w:rsidR="003B1AED" w:rsidRPr="00541A25">
              <w:rPr>
                <w:rFonts w:ascii="Arial" w:hAnsi="Arial" w:cs="Arial"/>
                <w:sz w:val="24"/>
                <w:szCs w:val="24"/>
              </w:rPr>
              <w:t>«</w:t>
            </w:r>
            <w:r w:rsidRPr="00541A25">
              <w:rPr>
                <w:rFonts w:ascii="Arial" w:hAnsi="Arial" w:cs="Arial"/>
                <w:sz w:val="24"/>
                <w:szCs w:val="24"/>
              </w:rPr>
              <w:t>Готовая продукция</w:t>
            </w:r>
            <w:r w:rsidR="003B1AED" w:rsidRPr="00541A25">
              <w:rPr>
                <w:rFonts w:ascii="Arial" w:hAnsi="Arial" w:cs="Arial"/>
                <w:sz w:val="24"/>
                <w:szCs w:val="24"/>
              </w:rPr>
              <w:t>»</w:t>
            </w:r>
            <w:r w:rsidRPr="00541A25">
              <w:rPr>
                <w:rFonts w:ascii="Arial" w:hAnsi="Arial" w:cs="Arial"/>
                <w:sz w:val="24"/>
                <w:szCs w:val="24"/>
              </w:rPr>
              <w:t>);</w:t>
            </w:r>
          </w:p>
          <w:p w14:paraId="2CC30400" w14:textId="77777777" w:rsidR="00E7254C" w:rsidRPr="00541A25" w:rsidRDefault="00E7254C" w:rsidP="00541A25">
            <w:pPr>
              <w:autoSpaceDE w:val="0"/>
              <w:autoSpaceDN w:val="0"/>
              <w:adjustRightInd w:val="0"/>
              <w:spacing w:after="0" w:line="240" w:lineRule="auto"/>
              <w:ind w:firstLine="656"/>
              <w:jc w:val="both"/>
              <w:rPr>
                <w:rFonts w:ascii="Arial" w:hAnsi="Arial" w:cs="Arial"/>
                <w:sz w:val="24"/>
                <w:szCs w:val="24"/>
              </w:rPr>
            </w:pPr>
            <w:bookmarkStart w:id="8" w:name="sub_34"/>
            <w:bookmarkEnd w:id="7"/>
            <w:r w:rsidRPr="00541A25">
              <w:rPr>
                <w:rFonts w:ascii="Arial" w:hAnsi="Arial" w:cs="Arial"/>
                <w:sz w:val="24"/>
                <w:szCs w:val="24"/>
              </w:rPr>
              <w:t>г)</w:t>
            </w:r>
            <w:r w:rsidR="003B1AED" w:rsidRPr="00541A25">
              <w:rPr>
                <w:rFonts w:ascii="Arial" w:hAnsi="Arial" w:cs="Arial"/>
                <w:sz w:val="24"/>
                <w:szCs w:val="24"/>
              </w:rPr>
              <w:t> </w:t>
            </w:r>
            <w:r w:rsidRPr="00541A25">
              <w:rPr>
                <w:rFonts w:ascii="Arial" w:hAnsi="Arial" w:cs="Arial"/>
                <w:sz w:val="24"/>
                <w:szCs w:val="24"/>
              </w:rPr>
              <w:t xml:space="preserve">для учета денежных средств в банках счет </w:t>
            </w:r>
            <w:r w:rsidR="003B1AED" w:rsidRPr="00541A25">
              <w:rPr>
                <w:rFonts w:ascii="Arial" w:hAnsi="Arial" w:cs="Arial"/>
                <w:sz w:val="24"/>
                <w:szCs w:val="24"/>
              </w:rPr>
              <w:t>51</w:t>
            </w:r>
            <w:r w:rsidRPr="00541A25">
              <w:rPr>
                <w:rFonts w:ascii="Arial" w:hAnsi="Arial" w:cs="Arial"/>
                <w:sz w:val="24"/>
                <w:szCs w:val="24"/>
              </w:rPr>
              <w:t xml:space="preserve"> </w:t>
            </w:r>
            <w:r w:rsidR="003B1AED" w:rsidRPr="00541A25">
              <w:rPr>
                <w:rFonts w:ascii="Arial" w:hAnsi="Arial" w:cs="Arial"/>
                <w:sz w:val="24"/>
                <w:szCs w:val="24"/>
              </w:rPr>
              <w:t>«</w:t>
            </w:r>
            <w:r w:rsidRPr="00541A25">
              <w:rPr>
                <w:rFonts w:ascii="Arial" w:hAnsi="Arial" w:cs="Arial"/>
                <w:sz w:val="24"/>
                <w:szCs w:val="24"/>
              </w:rPr>
              <w:t>Расчетные счета</w:t>
            </w:r>
            <w:r w:rsidR="003B1AED" w:rsidRPr="00541A25">
              <w:rPr>
                <w:rFonts w:ascii="Arial" w:hAnsi="Arial" w:cs="Arial"/>
                <w:sz w:val="24"/>
                <w:szCs w:val="24"/>
              </w:rPr>
              <w:t>»</w:t>
            </w:r>
            <w:r w:rsidRPr="00541A25">
              <w:rPr>
                <w:rFonts w:ascii="Arial" w:hAnsi="Arial" w:cs="Arial"/>
                <w:sz w:val="24"/>
                <w:szCs w:val="24"/>
              </w:rPr>
              <w:t xml:space="preserve"> (вместо счетов 51 </w:t>
            </w:r>
            <w:r w:rsidR="003B1AED" w:rsidRPr="00541A25">
              <w:rPr>
                <w:rFonts w:ascii="Arial" w:hAnsi="Arial" w:cs="Arial"/>
                <w:sz w:val="24"/>
                <w:szCs w:val="24"/>
              </w:rPr>
              <w:t>«</w:t>
            </w:r>
            <w:r w:rsidRPr="00541A25">
              <w:rPr>
                <w:rFonts w:ascii="Arial" w:hAnsi="Arial" w:cs="Arial"/>
                <w:sz w:val="24"/>
                <w:szCs w:val="24"/>
              </w:rPr>
              <w:t>Расчетные счета</w:t>
            </w:r>
            <w:r w:rsidR="003B1AED" w:rsidRPr="00541A25">
              <w:rPr>
                <w:rFonts w:ascii="Arial" w:hAnsi="Arial" w:cs="Arial"/>
                <w:sz w:val="24"/>
                <w:szCs w:val="24"/>
              </w:rPr>
              <w:t>»</w:t>
            </w:r>
            <w:r w:rsidRPr="00541A25">
              <w:rPr>
                <w:rFonts w:ascii="Arial" w:hAnsi="Arial" w:cs="Arial"/>
                <w:sz w:val="24"/>
                <w:szCs w:val="24"/>
              </w:rPr>
              <w:t xml:space="preserve">, </w:t>
            </w:r>
            <w:r w:rsidR="003B1AED" w:rsidRPr="00541A25">
              <w:rPr>
                <w:rFonts w:ascii="Arial" w:hAnsi="Arial" w:cs="Arial"/>
                <w:sz w:val="24"/>
                <w:szCs w:val="24"/>
              </w:rPr>
              <w:t>52</w:t>
            </w:r>
            <w:r w:rsidRPr="00541A25">
              <w:rPr>
                <w:rFonts w:ascii="Arial" w:hAnsi="Arial" w:cs="Arial"/>
                <w:sz w:val="24"/>
                <w:szCs w:val="24"/>
              </w:rPr>
              <w:t xml:space="preserve"> </w:t>
            </w:r>
            <w:r w:rsidR="003B1AED" w:rsidRPr="00541A25">
              <w:rPr>
                <w:rFonts w:ascii="Arial" w:hAnsi="Arial" w:cs="Arial"/>
                <w:sz w:val="24"/>
                <w:szCs w:val="24"/>
              </w:rPr>
              <w:t>«</w:t>
            </w:r>
            <w:r w:rsidRPr="00541A25">
              <w:rPr>
                <w:rFonts w:ascii="Arial" w:hAnsi="Arial" w:cs="Arial"/>
                <w:sz w:val="24"/>
                <w:szCs w:val="24"/>
              </w:rPr>
              <w:t>Валютные счета</w:t>
            </w:r>
            <w:r w:rsidR="003B1AED" w:rsidRPr="00541A25">
              <w:rPr>
                <w:rFonts w:ascii="Arial" w:hAnsi="Arial" w:cs="Arial"/>
                <w:sz w:val="24"/>
                <w:szCs w:val="24"/>
              </w:rPr>
              <w:t>»</w:t>
            </w:r>
            <w:r w:rsidRPr="00541A25">
              <w:rPr>
                <w:rFonts w:ascii="Arial" w:hAnsi="Arial" w:cs="Arial"/>
                <w:sz w:val="24"/>
                <w:szCs w:val="24"/>
              </w:rPr>
              <w:t xml:space="preserve">, </w:t>
            </w:r>
            <w:r w:rsidR="003B1AED" w:rsidRPr="00541A25">
              <w:rPr>
                <w:rFonts w:ascii="Arial" w:hAnsi="Arial" w:cs="Arial"/>
                <w:sz w:val="24"/>
                <w:szCs w:val="24"/>
              </w:rPr>
              <w:t>55</w:t>
            </w:r>
            <w:r w:rsidRPr="00541A25">
              <w:rPr>
                <w:rFonts w:ascii="Arial" w:hAnsi="Arial" w:cs="Arial"/>
                <w:sz w:val="24"/>
                <w:szCs w:val="24"/>
              </w:rPr>
              <w:t xml:space="preserve"> </w:t>
            </w:r>
            <w:r w:rsidR="003B1AED" w:rsidRPr="00541A25">
              <w:rPr>
                <w:rFonts w:ascii="Arial" w:hAnsi="Arial" w:cs="Arial"/>
                <w:sz w:val="24"/>
                <w:szCs w:val="24"/>
              </w:rPr>
              <w:t>«</w:t>
            </w:r>
            <w:r w:rsidRPr="00541A25">
              <w:rPr>
                <w:rFonts w:ascii="Arial" w:hAnsi="Arial" w:cs="Arial"/>
                <w:sz w:val="24"/>
                <w:szCs w:val="24"/>
              </w:rPr>
              <w:t>Специальные счета в банках</w:t>
            </w:r>
            <w:r w:rsidR="003B1AED" w:rsidRPr="00541A25">
              <w:rPr>
                <w:rFonts w:ascii="Arial" w:hAnsi="Arial" w:cs="Arial"/>
                <w:sz w:val="24"/>
                <w:szCs w:val="24"/>
              </w:rPr>
              <w:t>»</w:t>
            </w:r>
            <w:r w:rsidRPr="00541A25">
              <w:rPr>
                <w:rFonts w:ascii="Arial" w:hAnsi="Arial" w:cs="Arial"/>
                <w:sz w:val="24"/>
                <w:szCs w:val="24"/>
              </w:rPr>
              <w:t xml:space="preserve">, </w:t>
            </w:r>
            <w:r w:rsidR="003B1AED" w:rsidRPr="00541A25">
              <w:rPr>
                <w:rFonts w:ascii="Arial" w:hAnsi="Arial" w:cs="Arial"/>
                <w:sz w:val="24"/>
                <w:szCs w:val="24"/>
              </w:rPr>
              <w:t>57</w:t>
            </w:r>
            <w:r w:rsidRPr="00541A25">
              <w:rPr>
                <w:rFonts w:ascii="Arial" w:hAnsi="Arial" w:cs="Arial"/>
                <w:sz w:val="24"/>
                <w:szCs w:val="24"/>
              </w:rPr>
              <w:t xml:space="preserve"> </w:t>
            </w:r>
            <w:r w:rsidR="003B1AED" w:rsidRPr="00541A25">
              <w:rPr>
                <w:rFonts w:ascii="Arial" w:hAnsi="Arial" w:cs="Arial"/>
                <w:sz w:val="24"/>
                <w:szCs w:val="24"/>
              </w:rPr>
              <w:t>«</w:t>
            </w:r>
            <w:r w:rsidRPr="00541A25">
              <w:rPr>
                <w:rFonts w:ascii="Arial" w:hAnsi="Arial" w:cs="Arial"/>
                <w:sz w:val="24"/>
                <w:szCs w:val="24"/>
              </w:rPr>
              <w:t>Переводы в пути</w:t>
            </w:r>
            <w:r w:rsidR="003B1AED" w:rsidRPr="00541A25">
              <w:rPr>
                <w:rFonts w:ascii="Arial" w:hAnsi="Arial" w:cs="Arial"/>
                <w:sz w:val="24"/>
                <w:szCs w:val="24"/>
              </w:rPr>
              <w:t>»</w:t>
            </w:r>
            <w:r w:rsidRPr="00541A25">
              <w:rPr>
                <w:rFonts w:ascii="Arial" w:hAnsi="Arial" w:cs="Arial"/>
                <w:sz w:val="24"/>
                <w:szCs w:val="24"/>
              </w:rPr>
              <w:t>);</w:t>
            </w:r>
          </w:p>
          <w:p w14:paraId="507D3EA1" w14:textId="77777777" w:rsidR="00E7254C" w:rsidRPr="00541A25" w:rsidRDefault="00E7254C" w:rsidP="00541A25">
            <w:pPr>
              <w:autoSpaceDE w:val="0"/>
              <w:autoSpaceDN w:val="0"/>
              <w:adjustRightInd w:val="0"/>
              <w:spacing w:after="0" w:line="240" w:lineRule="auto"/>
              <w:ind w:firstLine="656"/>
              <w:jc w:val="both"/>
              <w:rPr>
                <w:rFonts w:ascii="Arial" w:hAnsi="Arial" w:cs="Arial"/>
                <w:sz w:val="24"/>
                <w:szCs w:val="24"/>
              </w:rPr>
            </w:pPr>
            <w:bookmarkStart w:id="9" w:name="sub_35"/>
            <w:bookmarkEnd w:id="8"/>
            <w:r w:rsidRPr="00541A25">
              <w:rPr>
                <w:rFonts w:ascii="Arial" w:hAnsi="Arial" w:cs="Arial"/>
                <w:sz w:val="24"/>
                <w:szCs w:val="24"/>
              </w:rPr>
              <w:t>д)</w:t>
            </w:r>
            <w:r w:rsidR="003B1AED" w:rsidRPr="00541A25">
              <w:rPr>
                <w:rFonts w:ascii="Arial" w:hAnsi="Arial" w:cs="Arial"/>
                <w:sz w:val="24"/>
                <w:szCs w:val="24"/>
              </w:rPr>
              <w:t> </w:t>
            </w:r>
            <w:r w:rsidRPr="00541A25">
              <w:rPr>
                <w:rFonts w:ascii="Arial" w:hAnsi="Arial" w:cs="Arial"/>
                <w:sz w:val="24"/>
                <w:szCs w:val="24"/>
              </w:rPr>
              <w:t xml:space="preserve">для учета дебиторской и кредиторской задолженности счет </w:t>
            </w:r>
            <w:r w:rsidR="003B1AED" w:rsidRPr="00541A25">
              <w:rPr>
                <w:rFonts w:ascii="Arial" w:hAnsi="Arial" w:cs="Arial"/>
                <w:sz w:val="24"/>
                <w:szCs w:val="24"/>
              </w:rPr>
              <w:t>76</w:t>
            </w:r>
            <w:r w:rsidRPr="00541A25">
              <w:rPr>
                <w:rFonts w:ascii="Arial" w:hAnsi="Arial" w:cs="Arial"/>
                <w:sz w:val="24"/>
                <w:szCs w:val="24"/>
              </w:rPr>
              <w:t xml:space="preserve"> </w:t>
            </w:r>
            <w:r w:rsidR="003B1AED" w:rsidRPr="00541A25">
              <w:rPr>
                <w:rFonts w:ascii="Arial" w:hAnsi="Arial" w:cs="Arial"/>
                <w:sz w:val="24"/>
                <w:szCs w:val="24"/>
              </w:rPr>
              <w:t>«</w:t>
            </w:r>
            <w:r w:rsidRPr="00541A25">
              <w:rPr>
                <w:rFonts w:ascii="Arial" w:hAnsi="Arial" w:cs="Arial"/>
                <w:sz w:val="24"/>
                <w:szCs w:val="24"/>
              </w:rPr>
              <w:t>Расчеты с разными дебиторами и кредиторами</w:t>
            </w:r>
            <w:r w:rsidR="003B1AED" w:rsidRPr="00541A25">
              <w:rPr>
                <w:rFonts w:ascii="Arial" w:hAnsi="Arial" w:cs="Arial"/>
                <w:sz w:val="24"/>
                <w:szCs w:val="24"/>
              </w:rPr>
              <w:t>»</w:t>
            </w:r>
            <w:r w:rsidRPr="00541A25">
              <w:rPr>
                <w:rFonts w:ascii="Arial" w:hAnsi="Arial" w:cs="Arial"/>
                <w:sz w:val="24"/>
                <w:szCs w:val="24"/>
              </w:rPr>
              <w:t xml:space="preserve"> (вместо счетов </w:t>
            </w:r>
            <w:r w:rsidR="003B1AED" w:rsidRPr="00541A25">
              <w:rPr>
                <w:rFonts w:ascii="Arial" w:hAnsi="Arial" w:cs="Arial"/>
                <w:sz w:val="24"/>
                <w:szCs w:val="24"/>
              </w:rPr>
              <w:t>62</w:t>
            </w:r>
            <w:r w:rsidRPr="00541A25">
              <w:rPr>
                <w:rFonts w:ascii="Arial" w:hAnsi="Arial" w:cs="Arial"/>
                <w:sz w:val="24"/>
                <w:szCs w:val="24"/>
              </w:rPr>
              <w:t xml:space="preserve"> </w:t>
            </w:r>
            <w:r w:rsidR="003B1AED" w:rsidRPr="00541A25">
              <w:rPr>
                <w:rFonts w:ascii="Arial" w:hAnsi="Arial" w:cs="Arial"/>
                <w:sz w:val="24"/>
                <w:szCs w:val="24"/>
              </w:rPr>
              <w:t>«</w:t>
            </w:r>
            <w:r w:rsidRPr="00541A25">
              <w:rPr>
                <w:rFonts w:ascii="Arial" w:hAnsi="Arial" w:cs="Arial"/>
                <w:sz w:val="24"/>
                <w:szCs w:val="24"/>
              </w:rPr>
              <w:t>Расчеты с покупателями и заказчиками</w:t>
            </w:r>
            <w:r w:rsidR="003B1AED" w:rsidRPr="00541A25">
              <w:rPr>
                <w:rFonts w:ascii="Arial" w:hAnsi="Arial" w:cs="Arial"/>
                <w:sz w:val="24"/>
                <w:szCs w:val="24"/>
              </w:rPr>
              <w:t>»</w:t>
            </w:r>
            <w:r w:rsidRPr="00541A25">
              <w:rPr>
                <w:rFonts w:ascii="Arial" w:hAnsi="Arial" w:cs="Arial"/>
                <w:sz w:val="24"/>
                <w:szCs w:val="24"/>
              </w:rPr>
              <w:t xml:space="preserve">, </w:t>
            </w:r>
            <w:r w:rsidR="003B1AED" w:rsidRPr="00541A25">
              <w:rPr>
                <w:rFonts w:ascii="Arial" w:hAnsi="Arial" w:cs="Arial"/>
                <w:sz w:val="24"/>
                <w:szCs w:val="24"/>
              </w:rPr>
              <w:t>71</w:t>
            </w:r>
            <w:r w:rsidRPr="00541A25">
              <w:rPr>
                <w:rFonts w:ascii="Arial" w:hAnsi="Arial" w:cs="Arial"/>
                <w:sz w:val="24"/>
                <w:szCs w:val="24"/>
              </w:rPr>
              <w:t xml:space="preserve"> </w:t>
            </w:r>
            <w:r w:rsidR="003B1AED" w:rsidRPr="00541A25">
              <w:rPr>
                <w:rFonts w:ascii="Arial" w:hAnsi="Arial" w:cs="Arial"/>
                <w:sz w:val="24"/>
                <w:szCs w:val="24"/>
              </w:rPr>
              <w:t>«</w:t>
            </w:r>
            <w:r w:rsidRPr="00541A25">
              <w:rPr>
                <w:rFonts w:ascii="Arial" w:hAnsi="Arial" w:cs="Arial"/>
                <w:sz w:val="24"/>
                <w:szCs w:val="24"/>
              </w:rPr>
              <w:t>Расчеты с подотчетными лицами</w:t>
            </w:r>
            <w:r w:rsidR="003B1AED" w:rsidRPr="00541A25">
              <w:rPr>
                <w:rFonts w:ascii="Arial" w:hAnsi="Arial" w:cs="Arial"/>
                <w:sz w:val="24"/>
                <w:szCs w:val="24"/>
              </w:rPr>
              <w:t>»</w:t>
            </w:r>
            <w:r w:rsidRPr="00541A25">
              <w:rPr>
                <w:rFonts w:ascii="Arial" w:hAnsi="Arial" w:cs="Arial"/>
                <w:sz w:val="24"/>
                <w:szCs w:val="24"/>
              </w:rPr>
              <w:t xml:space="preserve">, </w:t>
            </w:r>
            <w:r w:rsidR="003B1AED" w:rsidRPr="00541A25">
              <w:rPr>
                <w:rFonts w:ascii="Arial" w:hAnsi="Arial" w:cs="Arial"/>
                <w:sz w:val="24"/>
                <w:szCs w:val="24"/>
              </w:rPr>
              <w:t>73</w:t>
            </w:r>
            <w:r w:rsidRPr="00541A25">
              <w:rPr>
                <w:rFonts w:ascii="Arial" w:hAnsi="Arial" w:cs="Arial"/>
                <w:sz w:val="24"/>
                <w:szCs w:val="24"/>
              </w:rPr>
              <w:t xml:space="preserve"> </w:t>
            </w:r>
            <w:r w:rsidR="003B1AED" w:rsidRPr="00541A25">
              <w:rPr>
                <w:rFonts w:ascii="Arial" w:hAnsi="Arial" w:cs="Arial"/>
                <w:sz w:val="24"/>
                <w:szCs w:val="24"/>
              </w:rPr>
              <w:t>«</w:t>
            </w:r>
            <w:r w:rsidRPr="00541A25">
              <w:rPr>
                <w:rFonts w:ascii="Arial" w:hAnsi="Arial" w:cs="Arial"/>
                <w:sz w:val="24"/>
                <w:szCs w:val="24"/>
              </w:rPr>
              <w:t>Расчеты с персоналом по прочим операциям</w:t>
            </w:r>
            <w:r w:rsidR="003B1AED" w:rsidRPr="00541A25">
              <w:rPr>
                <w:rFonts w:ascii="Arial" w:hAnsi="Arial" w:cs="Arial"/>
                <w:sz w:val="24"/>
                <w:szCs w:val="24"/>
              </w:rPr>
              <w:t>»</w:t>
            </w:r>
            <w:r w:rsidRPr="00541A25">
              <w:rPr>
                <w:rFonts w:ascii="Arial" w:hAnsi="Arial" w:cs="Arial"/>
                <w:sz w:val="24"/>
                <w:szCs w:val="24"/>
              </w:rPr>
              <w:t xml:space="preserve">, </w:t>
            </w:r>
            <w:r w:rsidR="003B1AED" w:rsidRPr="00541A25">
              <w:rPr>
                <w:rFonts w:ascii="Arial" w:hAnsi="Arial" w:cs="Arial"/>
                <w:sz w:val="24"/>
                <w:szCs w:val="24"/>
              </w:rPr>
              <w:t>75</w:t>
            </w:r>
            <w:r w:rsidRPr="00541A25">
              <w:rPr>
                <w:rFonts w:ascii="Arial" w:hAnsi="Arial" w:cs="Arial"/>
                <w:sz w:val="24"/>
                <w:szCs w:val="24"/>
              </w:rPr>
              <w:t xml:space="preserve"> </w:t>
            </w:r>
            <w:r w:rsidR="003B1AED" w:rsidRPr="00541A25">
              <w:rPr>
                <w:rFonts w:ascii="Arial" w:hAnsi="Arial" w:cs="Arial"/>
                <w:sz w:val="24"/>
                <w:szCs w:val="24"/>
              </w:rPr>
              <w:t>«</w:t>
            </w:r>
            <w:r w:rsidRPr="00541A25">
              <w:rPr>
                <w:rFonts w:ascii="Arial" w:hAnsi="Arial" w:cs="Arial"/>
                <w:sz w:val="24"/>
                <w:szCs w:val="24"/>
              </w:rPr>
              <w:t>Расчеты с учредителями</w:t>
            </w:r>
            <w:r w:rsidR="003B1AED" w:rsidRPr="00541A25">
              <w:rPr>
                <w:rFonts w:ascii="Arial" w:hAnsi="Arial" w:cs="Arial"/>
                <w:sz w:val="24"/>
                <w:szCs w:val="24"/>
              </w:rPr>
              <w:t>»</w:t>
            </w:r>
            <w:r w:rsidRPr="00541A25">
              <w:rPr>
                <w:rFonts w:ascii="Arial" w:hAnsi="Arial" w:cs="Arial"/>
                <w:sz w:val="24"/>
                <w:szCs w:val="24"/>
              </w:rPr>
              <w:t xml:space="preserve">, </w:t>
            </w:r>
            <w:r w:rsidR="003B1AED" w:rsidRPr="00541A25">
              <w:rPr>
                <w:rFonts w:ascii="Arial" w:hAnsi="Arial" w:cs="Arial"/>
                <w:sz w:val="24"/>
                <w:szCs w:val="24"/>
              </w:rPr>
              <w:t>76</w:t>
            </w:r>
            <w:r w:rsidRPr="00541A25">
              <w:rPr>
                <w:rFonts w:ascii="Arial" w:hAnsi="Arial" w:cs="Arial"/>
                <w:sz w:val="24"/>
                <w:szCs w:val="24"/>
              </w:rPr>
              <w:t xml:space="preserve"> </w:t>
            </w:r>
            <w:r w:rsidR="003B1AED" w:rsidRPr="00541A25">
              <w:rPr>
                <w:rFonts w:ascii="Arial" w:hAnsi="Arial" w:cs="Arial"/>
                <w:sz w:val="24"/>
                <w:szCs w:val="24"/>
              </w:rPr>
              <w:t>«</w:t>
            </w:r>
            <w:r w:rsidRPr="00541A25">
              <w:rPr>
                <w:rFonts w:ascii="Arial" w:hAnsi="Arial" w:cs="Arial"/>
                <w:sz w:val="24"/>
                <w:szCs w:val="24"/>
              </w:rPr>
              <w:t>Расчеты с разными дебиторами и кредиторами</w:t>
            </w:r>
            <w:r w:rsidR="003B1AED" w:rsidRPr="00541A25">
              <w:rPr>
                <w:rFonts w:ascii="Arial" w:hAnsi="Arial" w:cs="Arial"/>
                <w:sz w:val="24"/>
                <w:szCs w:val="24"/>
              </w:rPr>
              <w:t>»</w:t>
            </w:r>
            <w:r w:rsidRPr="00541A25">
              <w:rPr>
                <w:rFonts w:ascii="Arial" w:hAnsi="Arial" w:cs="Arial"/>
                <w:sz w:val="24"/>
                <w:szCs w:val="24"/>
              </w:rPr>
              <w:t xml:space="preserve">, </w:t>
            </w:r>
            <w:r w:rsidR="003B1AED" w:rsidRPr="00541A25">
              <w:rPr>
                <w:rFonts w:ascii="Arial" w:hAnsi="Arial" w:cs="Arial"/>
                <w:sz w:val="24"/>
                <w:szCs w:val="24"/>
              </w:rPr>
              <w:t>79</w:t>
            </w:r>
            <w:r w:rsidRPr="00541A25">
              <w:rPr>
                <w:rFonts w:ascii="Arial" w:hAnsi="Arial" w:cs="Arial"/>
                <w:sz w:val="24"/>
                <w:szCs w:val="24"/>
              </w:rPr>
              <w:t xml:space="preserve"> </w:t>
            </w:r>
            <w:r w:rsidR="003B1AED" w:rsidRPr="00541A25">
              <w:rPr>
                <w:rFonts w:ascii="Arial" w:hAnsi="Arial" w:cs="Arial"/>
                <w:sz w:val="24"/>
                <w:szCs w:val="24"/>
              </w:rPr>
              <w:t>«</w:t>
            </w:r>
            <w:r w:rsidRPr="00541A25">
              <w:rPr>
                <w:rFonts w:ascii="Arial" w:hAnsi="Arial" w:cs="Arial"/>
                <w:sz w:val="24"/>
                <w:szCs w:val="24"/>
              </w:rPr>
              <w:t>Внутрихозяйственные расчеты</w:t>
            </w:r>
            <w:r w:rsidR="003B1AED" w:rsidRPr="00541A25">
              <w:rPr>
                <w:rFonts w:ascii="Arial" w:hAnsi="Arial" w:cs="Arial"/>
                <w:sz w:val="24"/>
                <w:szCs w:val="24"/>
              </w:rPr>
              <w:t>»</w:t>
            </w:r>
            <w:r w:rsidRPr="00541A25">
              <w:rPr>
                <w:rFonts w:ascii="Arial" w:hAnsi="Arial" w:cs="Arial"/>
                <w:sz w:val="24"/>
                <w:szCs w:val="24"/>
              </w:rPr>
              <w:t>);</w:t>
            </w:r>
          </w:p>
          <w:p w14:paraId="6FD87D07" w14:textId="77777777" w:rsidR="00E7254C" w:rsidRPr="00541A25" w:rsidRDefault="00E7254C" w:rsidP="00541A25">
            <w:pPr>
              <w:autoSpaceDE w:val="0"/>
              <w:autoSpaceDN w:val="0"/>
              <w:adjustRightInd w:val="0"/>
              <w:spacing w:after="0" w:line="240" w:lineRule="auto"/>
              <w:ind w:firstLine="656"/>
              <w:jc w:val="both"/>
              <w:rPr>
                <w:rFonts w:ascii="Arial" w:hAnsi="Arial" w:cs="Arial"/>
                <w:sz w:val="24"/>
                <w:szCs w:val="24"/>
              </w:rPr>
            </w:pPr>
            <w:bookmarkStart w:id="10" w:name="sub_36"/>
            <w:bookmarkEnd w:id="9"/>
            <w:r w:rsidRPr="00541A25">
              <w:rPr>
                <w:rFonts w:ascii="Arial" w:hAnsi="Arial" w:cs="Arial"/>
                <w:sz w:val="24"/>
                <w:szCs w:val="24"/>
              </w:rPr>
              <w:t>е)</w:t>
            </w:r>
            <w:r w:rsidR="003B1AED" w:rsidRPr="00541A25">
              <w:rPr>
                <w:rFonts w:ascii="Arial" w:hAnsi="Arial" w:cs="Arial"/>
                <w:sz w:val="24"/>
                <w:szCs w:val="24"/>
              </w:rPr>
              <w:t> </w:t>
            </w:r>
            <w:r w:rsidRPr="00541A25">
              <w:rPr>
                <w:rFonts w:ascii="Arial" w:hAnsi="Arial" w:cs="Arial"/>
                <w:sz w:val="24"/>
                <w:szCs w:val="24"/>
              </w:rPr>
              <w:t xml:space="preserve">для учета капитала счет </w:t>
            </w:r>
            <w:r w:rsidR="003B1AED" w:rsidRPr="00541A25">
              <w:rPr>
                <w:rFonts w:ascii="Arial" w:hAnsi="Arial" w:cs="Arial"/>
                <w:sz w:val="24"/>
                <w:szCs w:val="24"/>
              </w:rPr>
              <w:t>80</w:t>
            </w:r>
            <w:r w:rsidRPr="00541A25">
              <w:rPr>
                <w:rFonts w:ascii="Arial" w:hAnsi="Arial" w:cs="Arial"/>
                <w:sz w:val="24"/>
                <w:szCs w:val="24"/>
              </w:rPr>
              <w:t xml:space="preserve"> </w:t>
            </w:r>
            <w:r w:rsidR="003B1AED" w:rsidRPr="00541A25">
              <w:rPr>
                <w:rFonts w:ascii="Arial" w:hAnsi="Arial" w:cs="Arial"/>
                <w:sz w:val="24"/>
                <w:szCs w:val="24"/>
              </w:rPr>
              <w:t>«</w:t>
            </w:r>
            <w:r w:rsidRPr="00541A25">
              <w:rPr>
                <w:rFonts w:ascii="Arial" w:hAnsi="Arial" w:cs="Arial"/>
                <w:sz w:val="24"/>
                <w:szCs w:val="24"/>
              </w:rPr>
              <w:t>Уставный капитал</w:t>
            </w:r>
            <w:r w:rsidR="003B1AED" w:rsidRPr="00541A25">
              <w:rPr>
                <w:rFonts w:ascii="Arial" w:hAnsi="Arial" w:cs="Arial"/>
                <w:sz w:val="24"/>
                <w:szCs w:val="24"/>
              </w:rPr>
              <w:t>»</w:t>
            </w:r>
            <w:r w:rsidRPr="00541A25">
              <w:rPr>
                <w:rFonts w:ascii="Arial" w:hAnsi="Arial" w:cs="Arial"/>
                <w:sz w:val="24"/>
                <w:szCs w:val="24"/>
              </w:rPr>
              <w:t xml:space="preserve"> (вместо счетов 80 </w:t>
            </w:r>
            <w:r w:rsidR="003B1AED" w:rsidRPr="00541A25">
              <w:rPr>
                <w:rFonts w:ascii="Arial" w:hAnsi="Arial" w:cs="Arial"/>
                <w:sz w:val="24"/>
                <w:szCs w:val="24"/>
              </w:rPr>
              <w:t>«</w:t>
            </w:r>
            <w:r w:rsidRPr="00541A25">
              <w:rPr>
                <w:rFonts w:ascii="Arial" w:hAnsi="Arial" w:cs="Arial"/>
                <w:sz w:val="24"/>
                <w:szCs w:val="24"/>
              </w:rPr>
              <w:t>Уставный капитал</w:t>
            </w:r>
            <w:r w:rsidR="003B1AED" w:rsidRPr="00541A25">
              <w:rPr>
                <w:rFonts w:ascii="Arial" w:hAnsi="Arial" w:cs="Arial"/>
                <w:sz w:val="24"/>
                <w:szCs w:val="24"/>
              </w:rPr>
              <w:t>»</w:t>
            </w:r>
            <w:r w:rsidRPr="00541A25">
              <w:rPr>
                <w:rFonts w:ascii="Arial" w:hAnsi="Arial" w:cs="Arial"/>
                <w:sz w:val="24"/>
                <w:szCs w:val="24"/>
              </w:rPr>
              <w:t xml:space="preserve">, </w:t>
            </w:r>
            <w:r w:rsidR="003B1AED" w:rsidRPr="00541A25">
              <w:rPr>
                <w:rFonts w:ascii="Arial" w:hAnsi="Arial" w:cs="Arial"/>
                <w:sz w:val="24"/>
                <w:szCs w:val="24"/>
              </w:rPr>
              <w:t>82</w:t>
            </w:r>
            <w:r w:rsidRPr="00541A25">
              <w:rPr>
                <w:rFonts w:ascii="Arial" w:hAnsi="Arial" w:cs="Arial"/>
                <w:sz w:val="24"/>
                <w:szCs w:val="24"/>
              </w:rPr>
              <w:t xml:space="preserve"> </w:t>
            </w:r>
            <w:r w:rsidR="003B1AED" w:rsidRPr="00541A25">
              <w:rPr>
                <w:rFonts w:ascii="Arial" w:hAnsi="Arial" w:cs="Arial"/>
                <w:sz w:val="24"/>
                <w:szCs w:val="24"/>
              </w:rPr>
              <w:t>«</w:t>
            </w:r>
            <w:r w:rsidRPr="00541A25">
              <w:rPr>
                <w:rFonts w:ascii="Arial" w:hAnsi="Arial" w:cs="Arial"/>
                <w:sz w:val="24"/>
                <w:szCs w:val="24"/>
              </w:rPr>
              <w:t>Резервный капитал</w:t>
            </w:r>
            <w:r w:rsidR="003B1AED" w:rsidRPr="00541A25">
              <w:rPr>
                <w:rFonts w:ascii="Arial" w:hAnsi="Arial" w:cs="Arial"/>
                <w:sz w:val="24"/>
                <w:szCs w:val="24"/>
              </w:rPr>
              <w:t>»</w:t>
            </w:r>
            <w:r w:rsidRPr="00541A25">
              <w:rPr>
                <w:rFonts w:ascii="Arial" w:hAnsi="Arial" w:cs="Arial"/>
                <w:sz w:val="24"/>
                <w:szCs w:val="24"/>
              </w:rPr>
              <w:t xml:space="preserve">, </w:t>
            </w:r>
            <w:r w:rsidR="003B1AED" w:rsidRPr="00541A25">
              <w:rPr>
                <w:rFonts w:ascii="Arial" w:hAnsi="Arial" w:cs="Arial"/>
                <w:sz w:val="24"/>
                <w:szCs w:val="24"/>
              </w:rPr>
              <w:t>83</w:t>
            </w:r>
            <w:r w:rsidRPr="00541A25">
              <w:rPr>
                <w:rFonts w:ascii="Arial" w:hAnsi="Arial" w:cs="Arial"/>
                <w:sz w:val="24"/>
                <w:szCs w:val="24"/>
              </w:rPr>
              <w:t xml:space="preserve"> </w:t>
            </w:r>
            <w:r w:rsidR="003B1AED" w:rsidRPr="00541A25">
              <w:rPr>
                <w:rFonts w:ascii="Arial" w:hAnsi="Arial" w:cs="Arial"/>
                <w:sz w:val="24"/>
                <w:szCs w:val="24"/>
              </w:rPr>
              <w:t>«</w:t>
            </w:r>
            <w:r w:rsidRPr="00541A25">
              <w:rPr>
                <w:rFonts w:ascii="Arial" w:hAnsi="Arial" w:cs="Arial"/>
                <w:sz w:val="24"/>
                <w:szCs w:val="24"/>
              </w:rPr>
              <w:t>Добавочный капитал</w:t>
            </w:r>
            <w:r w:rsidR="003B1AED" w:rsidRPr="00541A25">
              <w:rPr>
                <w:rFonts w:ascii="Arial" w:hAnsi="Arial" w:cs="Arial"/>
                <w:sz w:val="24"/>
                <w:szCs w:val="24"/>
              </w:rPr>
              <w:t>»</w:t>
            </w:r>
            <w:r w:rsidRPr="00541A25">
              <w:rPr>
                <w:rFonts w:ascii="Arial" w:hAnsi="Arial" w:cs="Arial"/>
                <w:sz w:val="24"/>
                <w:szCs w:val="24"/>
              </w:rPr>
              <w:t>);</w:t>
            </w:r>
          </w:p>
          <w:bookmarkEnd w:id="10"/>
          <w:p w14:paraId="5F416DE0" w14:textId="77777777" w:rsidR="00E7254C" w:rsidRPr="00541A25" w:rsidRDefault="00E7254C" w:rsidP="00541A25">
            <w:pPr>
              <w:autoSpaceDE w:val="0"/>
              <w:autoSpaceDN w:val="0"/>
              <w:adjustRightInd w:val="0"/>
              <w:spacing w:after="0" w:line="240" w:lineRule="auto"/>
              <w:ind w:firstLine="656"/>
              <w:jc w:val="both"/>
              <w:rPr>
                <w:rFonts w:ascii="Arial" w:hAnsi="Arial" w:cs="Arial"/>
                <w:sz w:val="24"/>
                <w:szCs w:val="24"/>
              </w:rPr>
            </w:pPr>
            <w:r w:rsidRPr="00541A25">
              <w:rPr>
                <w:rFonts w:ascii="Arial" w:hAnsi="Arial" w:cs="Arial"/>
                <w:sz w:val="24"/>
                <w:szCs w:val="24"/>
              </w:rPr>
              <w:t>ж)</w:t>
            </w:r>
            <w:r w:rsidR="003B1AED" w:rsidRPr="00541A25">
              <w:rPr>
                <w:rFonts w:ascii="Arial" w:hAnsi="Arial" w:cs="Arial"/>
                <w:sz w:val="24"/>
                <w:szCs w:val="24"/>
              </w:rPr>
              <w:t> </w:t>
            </w:r>
            <w:r w:rsidRPr="00541A25">
              <w:rPr>
                <w:rFonts w:ascii="Arial" w:hAnsi="Arial" w:cs="Arial"/>
                <w:sz w:val="24"/>
                <w:szCs w:val="24"/>
              </w:rPr>
              <w:t xml:space="preserve">для учета финансовых результатов счет </w:t>
            </w:r>
            <w:r w:rsidR="003B1AED" w:rsidRPr="00541A25">
              <w:rPr>
                <w:rFonts w:ascii="Arial" w:hAnsi="Arial" w:cs="Arial"/>
                <w:sz w:val="24"/>
                <w:szCs w:val="24"/>
              </w:rPr>
              <w:t>99</w:t>
            </w:r>
            <w:r w:rsidRPr="00541A25">
              <w:rPr>
                <w:rFonts w:ascii="Arial" w:hAnsi="Arial" w:cs="Arial"/>
                <w:sz w:val="24"/>
                <w:szCs w:val="24"/>
              </w:rPr>
              <w:t xml:space="preserve"> </w:t>
            </w:r>
            <w:r w:rsidR="003B1AED" w:rsidRPr="00541A25">
              <w:rPr>
                <w:rFonts w:ascii="Arial" w:hAnsi="Arial" w:cs="Arial"/>
                <w:sz w:val="24"/>
                <w:szCs w:val="24"/>
              </w:rPr>
              <w:t>«</w:t>
            </w:r>
            <w:r w:rsidRPr="00541A25">
              <w:rPr>
                <w:rFonts w:ascii="Arial" w:hAnsi="Arial" w:cs="Arial"/>
                <w:sz w:val="24"/>
                <w:szCs w:val="24"/>
              </w:rPr>
              <w:t>Прибыли и убытки</w:t>
            </w:r>
            <w:r w:rsidR="003B1AED" w:rsidRPr="00541A25">
              <w:rPr>
                <w:rFonts w:ascii="Arial" w:hAnsi="Arial" w:cs="Arial"/>
                <w:sz w:val="24"/>
                <w:szCs w:val="24"/>
              </w:rPr>
              <w:t>»</w:t>
            </w:r>
            <w:r w:rsidRPr="00541A25">
              <w:rPr>
                <w:rFonts w:ascii="Arial" w:hAnsi="Arial" w:cs="Arial"/>
                <w:sz w:val="24"/>
                <w:szCs w:val="24"/>
              </w:rPr>
              <w:t xml:space="preserve"> (вместо счетов </w:t>
            </w:r>
            <w:r w:rsidR="003B1AED" w:rsidRPr="00541A25">
              <w:rPr>
                <w:rFonts w:ascii="Arial" w:hAnsi="Arial" w:cs="Arial"/>
                <w:sz w:val="24"/>
                <w:szCs w:val="24"/>
              </w:rPr>
              <w:t>90</w:t>
            </w:r>
            <w:r w:rsidRPr="00541A25">
              <w:rPr>
                <w:rFonts w:ascii="Arial" w:hAnsi="Arial" w:cs="Arial"/>
                <w:sz w:val="24"/>
                <w:szCs w:val="24"/>
              </w:rPr>
              <w:t xml:space="preserve"> </w:t>
            </w:r>
            <w:r w:rsidR="003B1AED" w:rsidRPr="00541A25">
              <w:rPr>
                <w:rFonts w:ascii="Arial" w:hAnsi="Arial" w:cs="Arial"/>
                <w:sz w:val="24"/>
                <w:szCs w:val="24"/>
              </w:rPr>
              <w:t>«</w:t>
            </w:r>
            <w:r w:rsidRPr="00541A25">
              <w:rPr>
                <w:rFonts w:ascii="Arial" w:hAnsi="Arial" w:cs="Arial"/>
                <w:sz w:val="24"/>
                <w:szCs w:val="24"/>
              </w:rPr>
              <w:t>Продажи</w:t>
            </w:r>
            <w:r w:rsidR="003B1AED" w:rsidRPr="00541A25">
              <w:rPr>
                <w:rFonts w:ascii="Arial" w:hAnsi="Arial" w:cs="Arial"/>
                <w:sz w:val="24"/>
                <w:szCs w:val="24"/>
              </w:rPr>
              <w:t>»</w:t>
            </w:r>
            <w:r w:rsidRPr="00541A25">
              <w:rPr>
                <w:rFonts w:ascii="Arial" w:hAnsi="Arial" w:cs="Arial"/>
                <w:sz w:val="24"/>
                <w:szCs w:val="24"/>
              </w:rPr>
              <w:t xml:space="preserve">, </w:t>
            </w:r>
            <w:r w:rsidR="003B1AED" w:rsidRPr="00541A25">
              <w:rPr>
                <w:rFonts w:ascii="Arial" w:hAnsi="Arial" w:cs="Arial"/>
                <w:sz w:val="24"/>
                <w:szCs w:val="24"/>
              </w:rPr>
              <w:t>91</w:t>
            </w:r>
            <w:r w:rsidRPr="00541A25">
              <w:rPr>
                <w:rFonts w:ascii="Arial" w:hAnsi="Arial" w:cs="Arial"/>
                <w:sz w:val="24"/>
                <w:szCs w:val="24"/>
              </w:rPr>
              <w:t xml:space="preserve"> </w:t>
            </w:r>
            <w:r w:rsidR="003B1AED" w:rsidRPr="00541A25">
              <w:rPr>
                <w:rFonts w:ascii="Arial" w:hAnsi="Arial" w:cs="Arial"/>
                <w:sz w:val="24"/>
                <w:szCs w:val="24"/>
              </w:rPr>
              <w:t>«</w:t>
            </w:r>
            <w:r w:rsidRPr="00541A25">
              <w:rPr>
                <w:rFonts w:ascii="Arial" w:hAnsi="Arial" w:cs="Arial"/>
                <w:sz w:val="24"/>
                <w:szCs w:val="24"/>
              </w:rPr>
              <w:t>Прочие доходы и расходы</w:t>
            </w:r>
            <w:r w:rsidR="003B1AED" w:rsidRPr="00541A25">
              <w:rPr>
                <w:rFonts w:ascii="Arial" w:hAnsi="Arial" w:cs="Arial"/>
                <w:sz w:val="24"/>
                <w:szCs w:val="24"/>
              </w:rPr>
              <w:t>»</w:t>
            </w:r>
            <w:r w:rsidRPr="00541A25">
              <w:rPr>
                <w:rFonts w:ascii="Arial" w:hAnsi="Arial" w:cs="Arial"/>
                <w:sz w:val="24"/>
                <w:szCs w:val="24"/>
              </w:rPr>
              <w:t xml:space="preserve">, 99 </w:t>
            </w:r>
            <w:r w:rsidR="003B1AED" w:rsidRPr="00541A25">
              <w:rPr>
                <w:rFonts w:ascii="Arial" w:hAnsi="Arial" w:cs="Arial"/>
                <w:sz w:val="24"/>
                <w:szCs w:val="24"/>
              </w:rPr>
              <w:t>«</w:t>
            </w:r>
            <w:r w:rsidRPr="00541A25">
              <w:rPr>
                <w:rFonts w:ascii="Arial" w:hAnsi="Arial" w:cs="Arial"/>
                <w:sz w:val="24"/>
                <w:szCs w:val="24"/>
              </w:rPr>
              <w:t>Прибыли и убытки</w:t>
            </w:r>
            <w:r w:rsidR="003B1AED" w:rsidRPr="00541A25">
              <w:rPr>
                <w:rFonts w:ascii="Arial" w:hAnsi="Arial" w:cs="Arial"/>
                <w:sz w:val="24"/>
                <w:szCs w:val="24"/>
              </w:rPr>
              <w:t>»</w:t>
            </w:r>
            <w:r w:rsidRPr="00541A25">
              <w:rPr>
                <w:rFonts w:ascii="Arial" w:hAnsi="Arial" w:cs="Arial"/>
                <w:sz w:val="24"/>
                <w:szCs w:val="24"/>
              </w:rPr>
              <w:t>).</w:t>
            </w:r>
          </w:p>
        </w:tc>
      </w:tr>
      <w:tr w:rsidR="00910234" w:rsidRPr="00541A25" w14:paraId="25000DE6" w14:textId="77777777" w:rsidTr="00541A25">
        <w:tc>
          <w:tcPr>
            <w:tcW w:w="994" w:type="pct"/>
          </w:tcPr>
          <w:p w14:paraId="4DCD540F" w14:textId="77777777" w:rsidR="00910234" w:rsidRPr="00541A25" w:rsidRDefault="00925537" w:rsidP="00541A25">
            <w:pPr>
              <w:spacing w:after="0" w:line="240" w:lineRule="auto"/>
              <w:contextualSpacing/>
              <w:jc w:val="center"/>
              <w:rPr>
                <w:rFonts w:ascii="Arial" w:hAnsi="Arial" w:cs="Arial"/>
                <w:sz w:val="24"/>
                <w:szCs w:val="24"/>
              </w:rPr>
            </w:pPr>
            <w:r w:rsidRPr="00541A25">
              <w:rPr>
                <w:rFonts w:ascii="Arial" w:hAnsi="Arial" w:cs="Arial"/>
                <w:sz w:val="24"/>
                <w:szCs w:val="24"/>
              </w:rPr>
              <w:t>ПБУ 2/2008</w:t>
            </w:r>
          </w:p>
          <w:p w14:paraId="591EAEF8" w14:textId="77777777" w:rsidR="00925537" w:rsidRPr="00541A25" w:rsidRDefault="00925537" w:rsidP="00541A25">
            <w:pPr>
              <w:spacing w:after="0" w:line="240" w:lineRule="auto"/>
              <w:contextualSpacing/>
              <w:jc w:val="center"/>
              <w:rPr>
                <w:rFonts w:ascii="Arial" w:hAnsi="Arial" w:cs="Arial"/>
                <w:sz w:val="24"/>
                <w:szCs w:val="24"/>
              </w:rPr>
            </w:pPr>
            <w:r w:rsidRPr="00541A25">
              <w:rPr>
                <w:rFonts w:ascii="Arial" w:hAnsi="Arial" w:cs="Arial"/>
                <w:sz w:val="24"/>
                <w:szCs w:val="24"/>
              </w:rPr>
              <w:t>Учет договоров строительного подряда</w:t>
            </w:r>
          </w:p>
          <w:p w14:paraId="092B530A" w14:textId="77777777" w:rsidR="00925537" w:rsidRPr="00541A25" w:rsidRDefault="00CF6ED6" w:rsidP="00541A25">
            <w:pPr>
              <w:spacing w:after="0" w:line="240" w:lineRule="auto"/>
              <w:contextualSpacing/>
              <w:jc w:val="center"/>
              <w:rPr>
                <w:rFonts w:ascii="Arial" w:hAnsi="Arial" w:cs="Arial"/>
                <w:sz w:val="24"/>
                <w:szCs w:val="24"/>
              </w:rPr>
            </w:pPr>
            <w:r w:rsidRPr="00541A25">
              <w:rPr>
                <w:rFonts w:ascii="Arial" w:hAnsi="Arial" w:cs="Arial"/>
                <w:sz w:val="24"/>
                <w:szCs w:val="24"/>
              </w:rPr>
              <w:t>п.</w:t>
            </w:r>
            <w:r w:rsidR="002F1579" w:rsidRPr="00541A25">
              <w:rPr>
                <w:rFonts w:ascii="Arial" w:hAnsi="Arial" w:cs="Arial"/>
                <w:sz w:val="24"/>
                <w:szCs w:val="24"/>
              </w:rPr>
              <w:t> </w:t>
            </w:r>
            <w:r w:rsidR="00925537" w:rsidRPr="00541A25">
              <w:rPr>
                <w:rFonts w:ascii="Arial" w:hAnsi="Arial" w:cs="Arial"/>
                <w:sz w:val="24"/>
                <w:szCs w:val="24"/>
              </w:rPr>
              <w:t>2.1</w:t>
            </w:r>
          </w:p>
        </w:tc>
        <w:tc>
          <w:tcPr>
            <w:tcW w:w="4006" w:type="pct"/>
          </w:tcPr>
          <w:p w14:paraId="5E1D4C2C" w14:textId="77777777" w:rsidR="00910234" w:rsidRPr="00541A25" w:rsidRDefault="00925537" w:rsidP="00541A25">
            <w:pPr>
              <w:spacing w:after="0" w:line="240" w:lineRule="auto"/>
              <w:ind w:firstLine="656"/>
              <w:jc w:val="both"/>
              <w:rPr>
                <w:rFonts w:ascii="Arial" w:hAnsi="Arial" w:cs="Arial"/>
                <w:sz w:val="24"/>
                <w:szCs w:val="24"/>
              </w:rPr>
            </w:pPr>
            <w:r w:rsidRPr="00541A25">
              <w:rPr>
                <w:rFonts w:ascii="Arial" w:hAnsi="Arial" w:cs="Arial"/>
                <w:sz w:val="24"/>
                <w:szCs w:val="24"/>
              </w:rPr>
              <w:t>Настоящее Положение может не применяться организациями, которые вправе применять упрощенные способы ведения бухгалтерского учета, включая упрощенную бухгалтерскую (финансовую) отчетность.</w:t>
            </w:r>
          </w:p>
        </w:tc>
      </w:tr>
    </w:tbl>
    <w:p w14:paraId="0E220933" w14:textId="77777777" w:rsidR="002F1579" w:rsidRDefault="002F157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1665"/>
      </w:tblGrid>
      <w:tr w:rsidR="00910234" w:rsidRPr="00541A25" w14:paraId="695FF840" w14:textId="77777777" w:rsidTr="00541A25">
        <w:tc>
          <w:tcPr>
            <w:tcW w:w="994" w:type="pct"/>
          </w:tcPr>
          <w:p w14:paraId="4AC7986F" w14:textId="77777777" w:rsidR="00910234" w:rsidRPr="00541A25" w:rsidRDefault="00925537" w:rsidP="00541A25">
            <w:pPr>
              <w:spacing w:after="0" w:line="240" w:lineRule="auto"/>
              <w:contextualSpacing/>
              <w:jc w:val="center"/>
              <w:rPr>
                <w:rFonts w:ascii="Arial" w:hAnsi="Arial" w:cs="Arial"/>
                <w:sz w:val="24"/>
                <w:szCs w:val="24"/>
              </w:rPr>
            </w:pPr>
            <w:r w:rsidRPr="00541A25">
              <w:rPr>
                <w:rFonts w:ascii="Arial" w:hAnsi="Arial" w:cs="Arial"/>
                <w:sz w:val="24"/>
                <w:szCs w:val="24"/>
              </w:rPr>
              <w:lastRenderedPageBreak/>
              <w:t>ПБУ 3/2006</w:t>
            </w:r>
          </w:p>
          <w:p w14:paraId="662FA8EC" w14:textId="77777777" w:rsidR="00925537" w:rsidRPr="00541A25" w:rsidRDefault="00925537" w:rsidP="00541A25">
            <w:pPr>
              <w:spacing w:after="0" w:line="240" w:lineRule="auto"/>
              <w:contextualSpacing/>
              <w:jc w:val="center"/>
              <w:rPr>
                <w:rFonts w:ascii="Arial" w:hAnsi="Arial" w:cs="Arial"/>
                <w:sz w:val="24"/>
                <w:szCs w:val="24"/>
              </w:rPr>
            </w:pPr>
            <w:r w:rsidRPr="00541A25">
              <w:rPr>
                <w:rFonts w:ascii="Arial" w:hAnsi="Arial" w:cs="Arial"/>
                <w:sz w:val="24"/>
                <w:szCs w:val="24"/>
              </w:rPr>
              <w:t>Учет активов и обязательств, стоимость которых выражена в иностранной валюте</w:t>
            </w:r>
          </w:p>
        </w:tc>
        <w:tc>
          <w:tcPr>
            <w:tcW w:w="4006" w:type="pct"/>
            <w:vAlign w:val="center"/>
          </w:tcPr>
          <w:p w14:paraId="4D705454" w14:textId="77777777" w:rsidR="00910234" w:rsidRPr="00541A25" w:rsidRDefault="00BF42E4" w:rsidP="00541A25">
            <w:pPr>
              <w:spacing w:after="0" w:line="240" w:lineRule="auto"/>
              <w:ind w:firstLine="656"/>
              <w:jc w:val="both"/>
              <w:rPr>
                <w:rFonts w:ascii="Arial" w:hAnsi="Arial" w:cs="Arial"/>
                <w:sz w:val="24"/>
                <w:szCs w:val="24"/>
              </w:rPr>
            </w:pPr>
            <w:r w:rsidRPr="00541A25">
              <w:rPr>
                <w:rFonts w:ascii="Arial" w:hAnsi="Arial" w:cs="Arial"/>
                <w:sz w:val="24"/>
                <w:szCs w:val="24"/>
              </w:rPr>
              <w:t>Упрощенны</w:t>
            </w:r>
            <w:r w:rsidR="00B44E79" w:rsidRPr="00541A25">
              <w:rPr>
                <w:rFonts w:ascii="Arial" w:hAnsi="Arial" w:cs="Arial"/>
                <w:sz w:val="24"/>
                <w:szCs w:val="24"/>
              </w:rPr>
              <w:t xml:space="preserve">е </w:t>
            </w:r>
            <w:r w:rsidRPr="00541A25">
              <w:rPr>
                <w:rFonts w:ascii="Arial" w:hAnsi="Arial" w:cs="Arial"/>
                <w:sz w:val="24"/>
                <w:szCs w:val="24"/>
              </w:rPr>
              <w:t>способ</w:t>
            </w:r>
            <w:r w:rsidR="00B44E79" w:rsidRPr="00541A25">
              <w:rPr>
                <w:rFonts w:ascii="Arial" w:hAnsi="Arial" w:cs="Arial"/>
                <w:sz w:val="24"/>
                <w:szCs w:val="24"/>
              </w:rPr>
              <w:t xml:space="preserve">ы в </w:t>
            </w:r>
            <w:r w:rsidRPr="00541A25">
              <w:rPr>
                <w:rFonts w:ascii="Arial" w:hAnsi="Arial" w:cs="Arial"/>
                <w:sz w:val="24"/>
                <w:szCs w:val="24"/>
              </w:rPr>
              <w:t>Стандарт</w:t>
            </w:r>
            <w:r w:rsidR="00B44E79" w:rsidRPr="00541A25">
              <w:rPr>
                <w:rFonts w:ascii="Arial" w:hAnsi="Arial" w:cs="Arial"/>
                <w:sz w:val="24"/>
                <w:szCs w:val="24"/>
              </w:rPr>
              <w:t xml:space="preserve">е </w:t>
            </w:r>
            <w:r w:rsidRPr="00541A25">
              <w:rPr>
                <w:rFonts w:ascii="Arial" w:hAnsi="Arial" w:cs="Arial"/>
                <w:sz w:val="24"/>
                <w:szCs w:val="24"/>
              </w:rPr>
              <w:t>не</w:t>
            </w:r>
            <w:r w:rsidR="00B44E79" w:rsidRPr="00541A25">
              <w:rPr>
                <w:rFonts w:ascii="Arial" w:hAnsi="Arial" w:cs="Arial"/>
                <w:sz w:val="24"/>
                <w:szCs w:val="24"/>
              </w:rPr>
              <w:t xml:space="preserve"> предусмотрены</w:t>
            </w:r>
            <w:r w:rsidR="00497C07" w:rsidRPr="00541A25">
              <w:rPr>
                <w:rFonts w:ascii="Arial" w:hAnsi="Arial" w:cs="Arial"/>
                <w:sz w:val="24"/>
                <w:szCs w:val="24"/>
              </w:rPr>
              <w:t>.</w:t>
            </w:r>
          </w:p>
        </w:tc>
      </w:tr>
      <w:tr w:rsidR="003B0E37" w:rsidRPr="00541A25" w14:paraId="48439863" w14:textId="77777777" w:rsidTr="00541A25">
        <w:tc>
          <w:tcPr>
            <w:tcW w:w="994" w:type="pct"/>
          </w:tcPr>
          <w:p w14:paraId="21C39202" w14:textId="77777777" w:rsidR="003B0E37" w:rsidRPr="00541A25" w:rsidRDefault="003B0E37" w:rsidP="00541A25">
            <w:pPr>
              <w:spacing w:after="0" w:line="240" w:lineRule="auto"/>
              <w:contextualSpacing/>
              <w:jc w:val="center"/>
              <w:rPr>
                <w:rFonts w:ascii="Arial" w:hAnsi="Arial" w:cs="Arial"/>
                <w:sz w:val="24"/>
                <w:szCs w:val="24"/>
              </w:rPr>
            </w:pPr>
            <w:r w:rsidRPr="00541A25">
              <w:rPr>
                <w:rFonts w:ascii="Arial" w:hAnsi="Arial" w:cs="Arial"/>
                <w:sz w:val="24"/>
                <w:szCs w:val="24"/>
              </w:rPr>
              <w:t>ПБУ 4/99</w:t>
            </w:r>
          </w:p>
          <w:p w14:paraId="66C519A3" w14:textId="77777777" w:rsidR="003B0E37" w:rsidRPr="00541A25" w:rsidRDefault="003B0E37" w:rsidP="00541A25">
            <w:pPr>
              <w:spacing w:after="0" w:line="240" w:lineRule="auto"/>
              <w:contextualSpacing/>
              <w:jc w:val="center"/>
              <w:rPr>
                <w:rFonts w:ascii="Arial" w:hAnsi="Arial" w:cs="Arial"/>
                <w:sz w:val="24"/>
                <w:szCs w:val="24"/>
              </w:rPr>
            </w:pPr>
            <w:r w:rsidRPr="00541A25">
              <w:rPr>
                <w:rFonts w:ascii="Arial" w:hAnsi="Arial" w:cs="Arial"/>
                <w:sz w:val="24"/>
                <w:szCs w:val="24"/>
              </w:rPr>
              <w:t>Бухгалтерская отчетность организаций</w:t>
            </w:r>
          </w:p>
          <w:p w14:paraId="327563EC" w14:textId="77777777" w:rsidR="003B0E37" w:rsidRPr="00541A25" w:rsidRDefault="003B0E37" w:rsidP="00541A25">
            <w:pPr>
              <w:spacing w:after="0" w:line="240" w:lineRule="auto"/>
              <w:contextualSpacing/>
              <w:jc w:val="center"/>
              <w:rPr>
                <w:rFonts w:ascii="Arial" w:hAnsi="Arial" w:cs="Arial"/>
                <w:sz w:val="24"/>
                <w:szCs w:val="24"/>
              </w:rPr>
            </w:pPr>
            <w:r w:rsidRPr="00541A25">
              <w:rPr>
                <w:rFonts w:ascii="Arial" w:hAnsi="Arial" w:cs="Arial"/>
                <w:sz w:val="24"/>
                <w:szCs w:val="24"/>
              </w:rPr>
              <w:t>п.</w:t>
            </w:r>
            <w:r w:rsidR="002F1579" w:rsidRPr="00541A25">
              <w:rPr>
                <w:rFonts w:ascii="Arial" w:hAnsi="Arial" w:cs="Arial"/>
                <w:sz w:val="24"/>
                <w:szCs w:val="24"/>
              </w:rPr>
              <w:t> </w:t>
            </w:r>
            <w:r w:rsidRPr="00541A25">
              <w:rPr>
                <w:rFonts w:ascii="Arial" w:hAnsi="Arial" w:cs="Arial"/>
                <w:sz w:val="24"/>
                <w:szCs w:val="24"/>
              </w:rPr>
              <w:t>11</w:t>
            </w:r>
          </w:p>
        </w:tc>
        <w:tc>
          <w:tcPr>
            <w:tcW w:w="4006" w:type="pct"/>
            <w:vAlign w:val="center"/>
          </w:tcPr>
          <w:p w14:paraId="5C87292D" w14:textId="77777777" w:rsidR="003B0E37" w:rsidRPr="00541A25" w:rsidRDefault="003B0E37" w:rsidP="00541A25">
            <w:pPr>
              <w:spacing w:after="0" w:line="240" w:lineRule="auto"/>
              <w:ind w:firstLine="656"/>
              <w:jc w:val="both"/>
              <w:rPr>
                <w:rFonts w:ascii="Arial" w:hAnsi="Arial" w:cs="Arial"/>
                <w:b/>
                <w:sz w:val="24"/>
                <w:szCs w:val="24"/>
              </w:rPr>
            </w:pPr>
            <w:r w:rsidRPr="00541A25">
              <w:rPr>
                <w:rFonts w:ascii="Arial" w:hAnsi="Arial" w:cs="Arial"/>
                <w:sz w:val="24"/>
                <w:szCs w:val="24"/>
              </w:rPr>
              <w:t>Организация, применяющая упрощенные способы, приводит в бухгалтерской отчетности показатели об отдельных активах, обязательствах, доходах, расходах и хозяйственных операциях обособленно лишь в случае их существенности и если без знания о них заинтересованными пользователями невозможна оценка финансового положения организации или финансовых результатов ее деятельности.</w:t>
            </w:r>
          </w:p>
        </w:tc>
      </w:tr>
      <w:tr w:rsidR="00910234" w:rsidRPr="00541A25" w14:paraId="21CEB13D" w14:textId="77777777" w:rsidTr="00541A25">
        <w:tc>
          <w:tcPr>
            <w:tcW w:w="994" w:type="pct"/>
          </w:tcPr>
          <w:p w14:paraId="6439DD2A" w14:textId="77777777" w:rsidR="00910234" w:rsidRPr="00541A25" w:rsidRDefault="00925537" w:rsidP="00541A25">
            <w:pPr>
              <w:spacing w:after="0" w:line="240" w:lineRule="auto"/>
              <w:contextualSpacing/>
              <w:jc w:val="center"/>
              <w:rPr>
                <w:rFonts w:ascii="Arial" w:hAnsi="Arial" w:cs="Arial"/>
                <w:sz w:val="24"/>
                <w:szCs w:val="24"/>
              </w:rPr>
            </w:pPr>
            <w:r w:rsidRPr="00541A25">
              <w:rPr>
                <w:rFonts w:ascii="Arial" w:hAnsi="Arial" w:cs="Arial"/>
                <w:sz w:val="24"/>
                <w:szCs w:val="24"/>
              </w:rPr>
              <w:t>ПБУ 4/99</w:t>
            </w:r>
          </w:p>
          <w:p w14:paraId="1AE66DE0" w14:textId="77777777" w:rsidR="00925537" w:rsidRPr="00541A25" w:rsidRDefault="00925537" w:rsidP="00541A25">
            <w:pPr>
              <w:spacing w:after="0" w:line="240" w:lineRule="auto"/>
              <w:contextualSpacing/>
              <w:jc w:val="center"/>
              <w:rPr>
                <w:rFonts w:ascii="Arial" w:hAnsi="Arial" w:cs="Arial"/>
                <w:sz w:val="24"/>
                <w:szCs w:val="24"/>
              </w:rPr>
            </w:pPr>
            <w:r w:rsidRPr="00541A25">
              <w:rPr>
                <w:rFonts w:ascii="Arial" w:hAnsi="Arial" w:cs="Arial"/>
                <w:sz w:val="24"/>
                <w:szCs w:val="24"/>
              </w:rPr>
              <w:t>Бухгалтерская отчетность организаций</w:t>
            </w:r>
          </w:p>
          <w:p w14:paraId="1511E725" w14:textId="77777777" w:rsidR="000C4E01" w:rsidRPr="00541A25" w:rsidRDefault="000C4E01" w:rsidP="00541A25">
            <w:pPr>
              <w:spacing w:after="0" w:line="240" w:lineRule="auto"/>
              <w:contextualSpacing/>
              <w:jc w:val="center"/>
              <w:rPr>
                <w:rFonts w:ascii="Arial" w:hAnsi="Arial" w:cs="Arial"/>
                <w:sz w:val="24"/>
                <w:szCs w:val="24"/>
              </w:rPr>
            </w:pPr>
          </w:p>
        </w:tc>
        <w:tc>
          <w:tcPr>
            <w:tcW w:w="4006" w:type="pct"/>
          </w:tcPr>
          <w:p w14:paraId="6ADD35D4" w14:textId="77777777" w:rsidR="00910234" w:rsidRPr="004C0C4C" w:rsidRDefault="000C4E01" w:rsidP="00541A25">
            <w:pPr>
              <w:pStyle w:val="a5"/>
              <w:spacing w:after="0" w:line="240" w:lineRule="auto"/>
              <w:ind w:left="656"/>
              <w:rPr>
                <w:rFonts w:ascii="Arial" w:hAnsi="Arial" w:cs="Arial"/>
                <w:sz w:val="24"/>
                <w:szCs w:val="24"/>
              </w:rPr>
            </w:pPr>
            <w:r w:rsidRPr="004C0C4C">
              <w:rPr>
                <w:rFonts w:ascii="Arial" w:hAnsi="Arial" w:cs="Arial"/>
                <w:sz w:val="24"/>
                <w:szCs w:val="24"/>
              </w:rPr>
              <w:t>Приказ Минфина РФ от 02.07.2010 №66н</w:t>
            </w:r>
          </w:p>
          <w:p w14:paraId="4366F97B" w14:textId="77777777" w:rsidR="004E50F2" w:rsidRPr="00541A25" w:rsidRDefault="004E50F2" w:rsidP="000A211A">
            <w:pPr>
              <w:numPr>
                <w:ilvl w:val="0"/>
                <w:numId w:val="16"/>
              </w:numPr>
              <w:spacing w:after="0" w:line="240" w:lineRule="auto"/>
              <w:ind w:left="1030" w:hanging="425"/>
              <w:rPr>
                <w:rFonts w:ascii="Arial" w:hAnsi="Arial" w:cs="Arial"/>
                <w:sz w:val="24"/>
                <w:szCs w:val="24"/>
              </w:rPr>
            </w:pPr>
            <w:r w:rsidRPr="00541A25">
              <w:rPr>
                <w:rFonts w:ascii="Arial" w:hAnsi="Arial" w:cs="Arial"/>
                <w:sz w:val="24"/>
                <w:szCs w:val="24"/>
              </w:rPr>
              <w:t>П.</w:t>
            </w:r>
            <w:r w:rsidR="002F1579" w:rsidRPr="00541A25">
              <w:rPr>
                <w:rFonts w:ascii="Arial" w:hAnsi="Arial" w:cs="Arial"/>
                <w:sz w:val="24"/>
                <w:szCs w:val="24"/>
              </w:rPr>
              <w:t> </w:t>
            </w:r>
            <w:r w:rsidRPr="00541A25">
              <w:rPr>
                <w:rFonts w:ascii="Arial" w:hAnsi="Arial" w:cs="Arial"/>
                <w:sz w:val="24"/>
                <w:szCs w:val="24"/>
              </w:rPr>
              <w:t xml:space="preserve">5 </w:t>
            </w:r>
          </w:p>
          <w:p w14:paraId="607DBA13" w14:textId="77777777" w:rsidR="00113C57" w:rsidRPr="00541A25" w:rsidRDefault="009B6092" w:rsidP="00541A25">
            <w:pPr>
              <w:spacing w:after="0" w:line="240" w:lineRule="auto"/>
              <w:ind w:firstLine="656"/>
              <w:jc w:val="both"/>
              <w:rPr>
                <w:rFonts w:ascii="Arial" w:hAnsi="Arial" w:cs="Arial"/>
                <w:sz w:val="24"/>
                <w:szCs w:val="24"/>
              </w:rPr>
            </w:pPr>
            <w:r w:rsidRPr="00541A25">
              <w:rPr>
                <w:rFonts w:ascii="Arial" w:hAnsi="Arial" w:cs="Arial"/>
                <w:sz w:val="24"/>
                <w:szCs w:val="24"/>
              </w:rPr>
              <w:t xml:space="preserve">Установить, что в бухгалтерской отчетности, представляемой в органы государственной статистики и другие органы исполнительной власти, после графы </w:t>
            </w:r>
            <w:r w:rsidR="002F1579" w:rsidRPr="00541A25">
              <w:rPr>
                <w:rFonts w:ascii="Arial" w:hAnsi="Arial" w:cs="Arial"/>
                <w:sz w:val="24"/>
                <w:szCs w:val="24"/>
              </w:rPr>
              <w:t>«</w:t>
            </w:r>
            <w:r w:rsidRPr="00541A25">
              <w:rPr>
                <w:rFonts w:ascii="Arial" w:hAnsi="Arial" w:cs="Arial"/>
                <w:sz w:val="24"/>
                <w:szCs w:val="24"/>
              </w:rPr>
              <w:t>Наименование показателя</w:t>
            </w:r>
            <w:r w:rsidR="002F1579" w:rsidRPr="00541A25">
              <w:rPr>
                <w:rFonts w:ascii="Arial" w:hAnsi="Arial" w:cs="Arial"/>
                <w:sz w:val="24"/>
                <w:szCs w:val="24"/>
              </w:rPr>
              <w:t>»</w:t>
            </w:r>
            <w:r w:rsidRPr="00541A25">
              <w:rPr>
                <w:rFonts w:ascii="Arial" w:hAnsi="Arial" w:cs="Arial"/>
                <w:sz w:val="24"/>
                <w:szCs w:val="24"/>
              </w:rPr>
              <w:t xml:space="preserve"> приводится графа </w:t>
            </w:r>
            <w:r w:rsidR="002F1579" w:rsidRPr="00541A25">
              <w:rPr>
                <w:rFonts w:ascii="Arial" w:hAnsi="Arial" w:cs="Arial"/>
                <w:sz w:val="24"/>
                <w:szCs w:val="24"/>
              </w:rPr>
              <w:t>«</w:t>
            </w:r>
            <w:r w:rsidRPr="00541A25">
              <w:rPr>
                <w:rFonts w:ascii="Arial" w:hAnsi="Arial" w:cs="Arial"/>
                <w:sz w:val="24"/>
                <w:szCs w:val="24"/>
              </w:rPr>
              <w:t>Код</w:t>
            </w:r>
            <w:r w:rsidR="002F1579" w:rsidRPr="00541A25">
              <w:rPr>
                <w:rFonts w:ascii="Arial" w:hAnsi="Arial" w:cs="Arial"/>
                <w:sz w:val="24"/>
                <w:szCs w:val="24"/>
              </w:rPr>
              <w:t>»</w:t>
            </w:r>
            <w:r w:rsidRPr="00541A25">
              <w:rPr>
                <w:rFonts w:ascii="Arial" w:hAnsi="Arial" w:cs="Arial"/>
                <w:sz w:val="24"/>
                <w:szCs w:val="24"/>
              </w:rPr>
              <w:t xml:space="preserve">. В графе </w:t>
            </w:r>
            <w:r w:rsidR="002F1579" w:rsidRPr="00541A25">
              <w:rPr>
                <w:rFonts w:ascii="Arial" w:hAnsi="Arial" w:cs="Arial"/>
                <w:sz w:val="24"/>
                <w:szCs w:val="24"/>
              </w:rPr>
              <w:t>«</w:t>
            </w:r>
            <w:r w:rsidRPr="00541A25">
              <w:rPr>
                <w:rFonts w:ascii="Arial" w:hAnsi="Arial" w:cs="Arial"/>
                <w:sz w:val="24"/>
                <w:szCs w:val="24"/>
              </w:rPr>
              <w:t>Код</w:t>
            </w:r>
            <w:r w:rsidR="002F1579" w:rsidRPr="00541A25">
              <w:rPr>
                <w:rFonts w:ascii="Arial" w:hAnsi="Arial" w:cs="Arial"/>
                <w:sz w:val="24"/>
                <w:szCs w:val="24"/>
              </w:rPr>
              <w:t>» </w:t>
            </w:r>
            <w:r w:rsidRPr="00541A25">
              <w:rPr>
                <w:rFonts w:ascii="Arial" w:hAnsi="Arial" w:cs="Arial"/>
                <w:sz w:val="24"/>
                <w:szCs w:val="24"/>
              </w:rPr>
              <w:t xml:space="preserve"> указываются коды показателей согласно </w:t>
            </w:r>
            <w:r w:rsidR="002F1579" w:rsidRPr="00541A25">
              <w:rPr>
                <w:rFonts w:ascii="Arial" w:hAnsi="Arial" w:cs="Arial"/>
                <w:sz w:val="24"/>
                <w:szCs w:val="24"/>
              </w:rPr>
              <w:t>приложению № 4</w:t>
            </w:r>
            <w:r w:rsidRPr="00541A25">
              <w:rPr>
                <w:rFonts w:ascii="Arial" w:hAnsi="Arial" w:cs="Arial"/>
                <w:sz w:val="24"/>
                <w:szCs w:val="24"/>
              </w:rPr>
              <w:t xml:space="preserve"> к настоящему приказу.</w:t>
            </w:r>
          </w:p>
          <w:p w14:paraId="5258554D" w14:textId="77777777" w:rsidR="00113C57" w:rsidRPr="00541A25" w:rsidRDefault="009B6092" w:rsidP="00541A25">
            <w:pPr>
              <w:spacing w:after="0" w:line="240" w:lineRule="auto"/>
              <w:ind w:firstLine="656"/>
              <w:jc w:val="both"/>
              <w:rPr>
                <w:rFonts w:ascii="Arial" w:hAnsi="Arial" w:cs="Arial"/>
                <w:sz w:val="24"/>
                <w:szCs w:val="24"/>
              </w:rPr>
            </w:pPr>
            <w:bookmarkStart w:id="11" w:name="sub_501"/>
            <w:r w:rsidRPr="00541A25">
              <w:rPr>
                <w:rFonts w:ascii="Arial" w:hAnsi="Arial" w:cs="Arial"/>
                <w:sz w:val="24"/>
                <w:szCs w:val="24"/>
              </w:rPr>
              <w:t>В случае если в бухгалтерскую отчетность отдельных категорий организаций, которые вправе применять упрощенные способы ведения бухгалтерского учета, включая упрощенную бухгалтерскую (финансовую) отчетность, включаются укрупненные показатели, включающие несколько показателей (без их детализации), код строки указывается по показателю, имеющему наибольший удельный вес в составе укрупненного показателя.</w:t>
            </w:r>
          </w:p>
          <w:bookmarkEnd w:id="11"/>
          <w:p w14:paraId="21CD421E" w14:textId="77777777" w:rsidR="006B536C" w:rsidRPr="00541A25" w:rsidRDefault="000C4E01" w:rsidP="000A211A">
            <w:pPr>
              <w:numPr>
                <w:ilvl w:val="0"/>
                <w:numId w:val="15"/>
              </w:numPr>
              <w:spacing w:after="0" w:line="240" w:lineRule="auto"/>
              <w:ind w:left="1030" w:hanging="425"/>
              <w:rPr>
                <w:rFonts w:ascii="Arial" w:hAnsi="Arial" w:cs="Arial"/>
                <w:sz w:val="24"/>
                <w:szCs w:val="24"/>
              </w:rPr>
            </w:pPr>
            <w:r w:rsidRPr="00541A25">
              <w:rPr>
                <w:rFonts w:ascii="Arial" w:hAnsi="Arial" w:cs="Arial"/>
                <w:sz w:val="24"/>
                <w:szCs w:val="24"/>
              </w:rPr>
              <w:t>П.</w:t>
            </w:r>
            <w:r w:rsidR="00E315C9" w:rsidRPr="00541A25">
              <w:rPr>
                <w:rFonts w:ascii="Arial" w:hAnsi="Arial" w:cs="Arial"/>
                <w:sz w:val="24"/>
                <w:szCs w:val="24"/>
              </w:rPr>
              <w:t> </w:t>
            </w:r>
            <w:r w:rsidRPr="00541A25">
              <w:rPr>
                <w:rFonts w:ascii="Arial" w:hAnsi="Arial" w:cs="Arial"/>
                <w:sz w:val="24"/>
                <w:szCs w:val="24"/>
              </w:rPr>
              <w:t xml:space="preserve">6 </w:t>
            </w:r>
          </w:p>
          <w:p w14:paraId="5A6E35E4" w14:textId="77777777" w:rsidR="000C4E01" w:rsidRPr="00541A25" w:rsidRDefault="000C4E01" w:rsidP="00541A25">
            <w:pPr>
              <w:spacing w:after="0" w:line="240" w:lineRule="auto"/>
              <w:ind w:firstLine="656"/>
              <w:rPr>
                <w:rFonts w:ascii="Arial" w:hAnsi="Arial" w:cs="Arial"/>
                <w:sz w:val="24"/>
                <w:szCs w:val="24"/>
              </w:rPr>
            </w:pPr>
            <w:r w:rsidRPr="00541A25">
              <w:rPr>
                <w:rFonts w:ascii="Arial" w:hAnsi="Arial" w:cs="Arial"/>
                <w:sz w:val="24"/>
                <w:szCs w:val="24"/>
              </w:rPr>
              <w:t>Установить, что организации, которые вправе применять упрощенные способы ведения бухгалтерского учета, включая упрощенную бухгалтерскую (финансовую) отчетность, формируют бухгалтерскую отчетность по следующей упрощенной системе:</w:t>
            </w:r>
          </w:p>
          <w:p w14:paraId="5116401F" w14:textId="77777777" w:rsidR="000C4E01" w:rsidRPr="00541A25" w:rsidRDefault="000C4E01" w:rsidP="00541A25">
            <w:pPr>
              <w:autoSpaceDE w:val="0"/>
              <w:autoSpaceDN w:val="0"/>
              <w:adjustRightInd w:val="0"/>
              <w:spacing w:after="0" w:line="240" w:lineRule="auto"/>
              <w:ind w:firstLine="656"/>
              <w:jc w:val="both"/>
              <w:rPr>
                <w:rFonts w:ascii="Arial" w:hAnsi="Arial" w:cs="Arial"/>
                <w:sz w:val="24"/>
                <w:szCs w:val="24"/>
              </w:rPr>
            </w:pPr>
            <w:bookmarkStart w:id="12" w:name="sub_160"/>
            <w:r w:rsidRPr="00541A25">
              <w:rPr>
                <w:rFonts w:ascii="Arial" w:hAnsi="Arial" w:cs="Arial"/>
                <w:sz w:val="24"/>
                <w:szCs w:val="24"/>
              </w:rPr>
              <w:t>а)</w:t>
            </w:r>
            <w:r w:rsidR="00E315C9" w:rsidRPr="00541A25">
              <w:rPr>
                <w:rFonts w:ascii="Arial" w:hAnsi="Arial" w:cs="Arial"/>
                <w:sz w:val="24"/>
                <w:szCs w:val="24"/>
              </w:rPr>
              <w:t> </w:t>
            </w:r>
            <w:r w:rsidRPr="00541A25">
              <w:rPr>
                <w:rFonts w:ascii="Arial" w:hAnsi="Arial" w:cs="Arial"/>
                <w:sz w:val="24"/>
                <w:szCs w:val="24"/>
              </w:rPr>
              <w:t>в бухгалтерский баланс, отчет о финансовых результатах, отчет о целевом использовании средств включаются показатели только по группам статей (без детализации показателей по статьям);</w:t>
            </w:r>
          </w:p>
          <w:bookmarkEnd w:id="12"/>
          <w:p w14:paraId="5DA6CC5D" w14:textId="77777777" w:rsidR="000C4E01" w:rsidRPr="00541A25" w:rsidRDefault="000C4E01" w:rsidP="00541A25">
            <w:pPr>
              <w:autoSpaceDE w:val="0"/>
              <w:autoSpaceDN w:val="0"/>
              <w:adjustRightInd w:val="0"/>
              <w:spacing w:after="0" w:line="240" w:lineRule="auto"/>
              <w:ind w:firstLine="656"/>
              <w:jc w:val="both"/>
              <w:rPr>
                <w:rFonts w:ascii="Arial" w:hAnsi="Arial" w:cs="Arial"/>
                <w:sz w:val="24"/>
                <w:szCs w:val="24"/>
              </w:rPr>
            </w:pPr>
            <w:r w:rsidRPr="00541A25">
              <w:rPr>
                <w:rFonts w:ascii="Arial" w:hAnsi="Arial" w:cs="Arial"/>
                <w:sz w:val="24"/>
                <w:szCs w:val="24"/>
              </w:rPr>
              <w:t>б)</w:t>
            </w:r>
            <w:r w:rsidR="00E315C9" w:rsidRPr="00541A25">
              <w:rPr>
                <w:rFonts w:ascii="Arial" w:hAnsi="Arial" w:cs="Arial"/>
                <w:sz w:val="24"/>
                <w:szCs w:val="24"/>
              </w:rPr>
              <w:t> </w:t>
            </w:r>
            <w:r w:rsidRPr="00541A25">
              <w:rPr>
                <w:rFonts w:ascii="Arial" w:hAnsi="Arial" w:cs="Arial"/>
                <w:sz w:val="24"/>
                <w:szCs w:val="24"/>
              </w:rPr>
              <w:t>в приложениях к бухгалтерскому балансу, отчету о финансовых результатах, отчету о целевом использовании средств приводится только наиболее важная информация, без знания которой невозможна оценка финансового положения организации или финансовых результатов ее деятельности.</w:t>
            </w:r>
          </w:p>
          <w:p w14:paraId="62FAE33A" w14:textId="77777777" w:rsidR="00E315C9" w:rsidRPr="00541A25" w:rsidRDefault="00E315C9" w:rsidP="00541A25">
            <w:pPr>
              <w:autoSpaceDE w:val="0"/>
              <w:autoSpaceDN w:val="0"/>
              <w:adjustRightInd w:val="0"/>
              <w:spacing w:after="0" w:line="240" w:lineRule="auto"/>
              <w:ind w:firstLine="656"/>
              <w:jc w:val="both"/>
              <w:rPr>
                <w:rFonts w:ascii="Arial" w:hAnsi="Arial" w:cs="Arial"/>
                <w:sz w:val="24"/>
                <w:szCs w:val="24"/>
              </w:rPr>
            </w:pPr>
          </w:p>
          <w:p w14:paraId="4DEC00EF" w14:textId="77777777" w:rsidR="000C4E01" w:rsidRPr="00541A25" w:rsidRDefault="006B536C" w:rsidP="000A211A">
            <w:pPr>
              <w:numPr>
                <w:ilvl w:val="0"/>
                <w:numId w:val="14"/>
              </w:numPr>
              <w:spacing w:after="0" w:line="240" w:lineRule="auto"/>
              <w:ind w:left="1030" w:hanging="425"/>
              <w:rPr>
                <w:rFonts w:ascii="Arial" w:hAnsi="Arial" w:cs="Arial"/>
                <w:sz w:val="24"/>
                <w:szCs w:val="24"/>
              </w:rPr>
            </w:pPr>
            <w:r w:rsidRPr="00541A25">
              <w:rPr>
                <w:rFonts w:ascii="Arial" w:hAnsi="Arial" w:cs="Arial"/>
                <w:sz w:val="24"/>
                <w:szCs w:val="24"/>
              </w:rPr>
              <w:lastRenderedPageBreak/>
              <w:t>П.</w:t>
            </w:r>
            <w:r w:rsidR="00E315C9" w:rsidRPr="00541A25">
              <w:rPr>
                <w:rFonts w:ascii="Arial" w:hAnsi="Arial" w:cs="Arial"/>
                <w:sz w:val="24"/>
                <w:szCs w:val="24"/>
              </w:rPr>
              <w:t> </w:t>
            </w:r>
            <w:r w:rsidRPr="00541A25">
              <w:rPr>
                <w:rFonts w:ascii="Arial" w:hAnsi="Arial" w:cs="Arial"/>
                <w:sz w:val="24"/>
                <w:szCs w:val="24"/>
              </w:rPr>
              <w:t>6.1</w:t>
            </w:r>
          </w:p>
          <w:p w14:paraId="71ECBAFF" w14:textId="77777777" w:rsidR="000C4E01" w:rsidRPr="00541A25" w:rsidRDefault="006B536C" w:rsidP="00541A25">
            <w:pPr>
              <w:autoSpaceDE w:val="0"/>
              <w:autoSpaceDN w:val="0"/>
              <w:adjustRightInd w:val="0"/>
              <w:spacing w:after="0" w:line="240" w:lineRule="auto"/>
              <w:ind w:firstLine="656"/>
              <w:jc w:val="both"/>
              <w:rPr>
                <w:rFonts w:ascii="Arial" w:hAnsi="Arial" w:cs="Arial"/>
                <w:b/>
                <w:sz w:val="24"/>
                <w:szCs w:val="24"/>
              </w:rPr>
            </w:pPr>
            <w:r w:rsidRPr="00541A25">
              <w:rPr>
                <w:rFonts w:ascii="Arial" w:hAnsi="Arial" w:cs="Arial"/>
                <w:sz w:val="24"/>
                <w:szCs w:val="24"/>
              </w:rPr>
              <w:t xml:space="preserve">Утвердить упрощенные формы бухгалтерского баланса, отчета о финансовых результатах, отчета о целевом использовании средств для организаций, которые вправе применять упрощенные способы ведения бухгалтерского учета, включая упрощенную бухгалтерскую (финансовую) отчетность, согласно </w:t>
            </w:r>
            <w:r w:rsidR="00E315C9" w:rsidRPr="00541A25">
              <w:rPr>
                <w:rFonts w:ascii="Arial" w:hAnsi="Arial" w:cs="Arial"/>
                <w:sz w:val="24"/>
                <w:szCs w:val="24"/>
              </w:rPr>
              <w:t>приложению № 5</w:t>
            </w:r>
            <w:r w:rsidRPr="00541A25">
              <w:rPr>
                <w:rFonts w:ascii="Arial" w:hAnsi="Arial" w:cs="Arial"/>
                <w:sz w:val="24"/>
                <w:szCs w:val="24"/>
              </w:rPr>
              <w:t xml:space="preserve"> к настоящему приказу.</w:t>
            </w:r>
          </w:p>
        </w:tc>
      </w:tr>
      <w:tr w:rsidR="00910234" w:rsidRPr="00541A25" w14:paraId="08977486" w14:textId="77777777" w:rsidTr="00541A25">
        <w:tc>
          <w:tcPr>
            <w:tcW w:w="994" w:type="pct"/>
          </w:tcPr>
          <w:p w14:paraId="11723A85" w14:textId="77777777" w:rsidR="00910234" w:rsidRPr="00541A25" w:rsidRDefault="00925537" w:rsidP="00541A25">
            <w:pPr>
              <w:spacing w:after="0" w:line="240" w:lineRule="auto"/>
              <w:contextualSpacing/>
              <w:jc w:val="center"/>
              <w:rPr>
                <w:rFonts w:ascii="Arial" w:hAnsi="Arial" w:cs="Arial"/>
                <w:sz w:val="24"/>
                <w:szCs w:val="24"/>
              </w:rPr>
            </w:pPr>
            <w:r w:rsidRPr="00541A25">
              <w:rPr>
                <w:rFonts w:ascii="Arial" w:hAnsi="Arial" w:cs="Arial"/>
                <w:sz w:val="24"/>
                <w:szCs w:val="24"/>
              </w:rPr>
              <w:lastRenderedPageBreak/>
              <w:t>ФСБУ 5/2019</w:t>
            </w:r>
          </w:p>
          <w:p w14:paraId="663BAD1F" w14:textId="77777777" w:rsidR="00925537" w:rsidRPr="00541A25" w:rsidRDefault="00925537" w:rsidP="00541A25">
            <w:pPr>
              <w:spacing w:after="0" w:line="240" w:lineRule="auto"/>
              <w:contextualSpacing/>
              <w:jc w:val="center"/>
              <w:rPr>
                <w:rFonts w:ascii="Arial" w:hAnsi="Arial" w:cs="Arial"/>
                <w:sz w:val="24"/>
                <w:szCs w:val="24"/>
              </w:rPr>
            </w:pPr>
            <w:r w:rsidRPr="00541A25">
              <w:rPr>
                <w:rFonts w:ascii="Arial" w:hAnsi="Arial" w:cs="Arial"/>
                <w:sz w:val="24"/>
                <w:szCs w:val="24"/>
              </w:rPr>
              <w:t>Запасы</w:t>
            </w:r>
          </w:p>
          <w:p w14:paraId="1A6D6FEE" w14:textId="77777777" w:rsidR="00925537" w:rsidRPr="00541A25" w:rsidRDefault="00CF6ED6" w:rsidP="00541A25">
            <w:pPr>
              <w:spacing w:after="0" w:line="240" w:lineRule="auto"/>
              <w:contextualSpacing/>
              <w:jc w:val="center"/>
              <w:rPr>
                <w:rFonts w:ascii="Arial" w:hAnsi="Arial" w:cs="Arial"/>
                <w:sz w:val="24"/>
                <w:szCs w:val="24"/>
              </w:rPr>
            </w:pPr>
            <w:r w:rsidRPr="00541A25">
              <w:rPr>
                <w:rFonts w:ascii="Arial" w:hAnsi="Arial" w:cs="Arial"/>
                <w:sz w:val="24"/>
                <w:szCs w:val="24"/>
              </w:rPr>
              <w:t>п.</w:t>
            </w:r>
            <w:r w:rsidR="00E315C9" w:rsidRPr="00541A25">
              <w:rPr>
                <w:rFonts w:ascii="Arial" w:hAnsi="Arial" w:cs="Arial"/>
                <w:sz w:val="24"/>
                <w:szCs w:val="24"/>
              </w:rPr>
              <w:t> </w:t>
            </w:r>
            <w:r w:rsidR="00925537" w:rsidRPr="00541A25">
              <w:rPr>
                <w:rFonts w:ascii="Arial" w:hAnsi="Arial" w:cs="Arial"/>
                <w:sz w:val="24"/>
                <w:szCs w:val="24"/>
              </w:rPr>
              <w:t>2</w:t>
            </w:r>
          </w:p>
        </w:tc>
        <w:tc>
          <w:tcPr>
            <w:tcW w:w="4006" w:type="pct"/>
          </w:tcPr>
          <w:p w14:paraId="736BC5FD" w14:textId="77777777" w:rsidR="001001AD" w:rsidRPr="00541A25" w:rsidRDefault="00925537" w:rsidP="00541A25">
            <w:pPr>
              <w:spacing w:after="0" w:line="240" w:lineRule="auto"/>
              <w:ind w:left="-53" w:firstLine="658"/>
              <w:jc w:val="both"/>
              <w:rPr>
                <w:rFonts w:ascii="Arial" w:hAnsi="Arial" w:cs="Arial"/>
                <w:sz w:val="24"/>
                <w:szCs w:val="24"/>
              </w:rPr>
            </w:pPr>
            <w:bookmarkStart w:id="13" w:name="sub_10022"/>
            <w:r w:rsidRPr="00541A25">
              <w:rPr>
                <w:rFonts w:ascii="Arial" w:hAnsi="Arial" w:cs="Arial"/>
                <w:sz w:val="24"/>
                <w:szCs w:val="24"/>
              </w:rPr>
              <w:t>Настоящий Стандарт может не применяться микропредприятием за исключением микропредприятия, которое не вправе применять упрощенные способы ведения бухгалтерского учета, включая упрощенную бухгалтерскую (финансовую) отчетность. При этом затраты, которые в соответствии с настоящим Стандартом должны были бы включаться в стоимость запасов, признаются расходом периода, в котором были понесены.</w:t>
            </w:r>
            <w:bookmarkEnd w:id="13"/>
          </w:p>
        </w:tc>
      </w:tr>
      <w:tr w:rsidR="00B44E79" w:rsidRPr="00541A25" w14:paraId="10441D3B" w14:textId="77777777" w:rsidTr="00541A25">
        <w:tc>
          <w:tcPr>
            <w:tcW w:w="994" w:type="pct"/>
          </w:tcPr>
          <w:p w14:paraId="355DE4AA" w14:textId="77777777" w:rsidR="00B44E79" w:rsidRPr="00541A25" w:rsidRDefault="00B44E79" w:rsidP="00541A25">
            <w:pPr>
              <w:spacing w:after="0" w:line="240" w:lineRule="auto"/>
              <w:contextualSpacing/>
              <w:jc w:val="center"/>
              <w:rPr>
                <w:rFonts w:ascii="Arial" w:hAnsi="Arial" w:cs="Arial"/>
                <w:sz w:val="24"/>
                <w:szCs w:val="24"/>
              </w:rPr>
            </w:pPr>
            <w:r w:rsidRPr="00541A25">
              <w:rPr>
                <w:rFonts w:ascii="Arial" w:hAnsi="Arial" w:cs="Arial"/>
                <w:sz w:val="24"/>
                <w:szCs w:val="24"/>
              </w:rPr>
              <w:t>ФСБУ 5/2019</w:t>
            </w:r>
          </w:p>
          <w:p w14:paraId="6E1A1922" w14:textId="77777777" w:rsidR="00B44E79" w:rsidRPr="00541A25" w:rsidRDefault="00B44E79" w:rsidP="00541A25">
            <w:pPr>
              <w:spacing w:after="0" w:line="240" w:lineRule="auto"/>
              <w:contextualSpacing/>
              <w:jc w:val="center"/>
              <w:rPr>
                <w:rFonts w:ascii="Arial" w:hAnsi="Arial" w:cs="Arial"/>
                <w:sz w:val="24"/>
                <w:szCs w:val="24"/>
              </w:rPr>
            </w:pPr>
            <w:r w:rsidRPr="00541A25">
              <w:rPr>
                <w:rFonts w:ascii="Arial" w:hAnsi="Arial" w:cs="Arial"/>
                <w:sz w:val="24"/>
                <w:szCs w:val="24"/>
              </w:rPr>
              <w:t>Запасы</w:t>
            </w:r>
          </w:p>
          <w:p w14:paraId="7A432336" w14:textId="77777777" w:rsidR="00B44E79" w:rsidRPr="00541A25" w:rsidRDefault="00B44E79" w:rsidP="00541A25">
            <w:pPr>
              <w:spacing w:after="0" w:line="240" w:lineRule="auto"/>
              <w:contextualSpacing/>
              <w:jc w:val="center"/>
              <w:rPr>
                <w:rFonts w:ascii="Arial" w:hAnsi="Arial" w:cs="Arial"/>
                <w:sz w:val="24"/>
                <w:szCs w:val="24"/>
              </w:rPr>
            </w:pPr>
            <w:r w:rsidRPr="00541A25">
              <w:rPr>
                <w:rFonts w:ascii="Arial" w:hAnsi="Arial" w:cs="Arial"/>
                <w:sz w:val="24"/>
                <w:szCs w:val="24"/>
              </w:rPr>
              <w:t>п.</w:t>
            </w:r>
            <w:r w:rsidR="00E315C9" w:rsidRPr="00541A25">
              <w:rPr>
                <w:rFonts w:ascii="Arial" w:hAnsi="Arial" w:cs="Arial"/>
                <w:sz w:val="24"/>
                <w:szCs w:val="24"/>
              </w:rPr>
              <w:t> </w:t>
            </w:r>
            <w:r w:rsidRPr="00541A25">
              <w:rPr>
                <w:rFonts w:ascii="Arial" w:hAnsi="Arial" w:cs="Arial"/>
                <w:sz w:val="24"/>
                <w:szCs w:val="24"/>
              </w:rPr>
              <w:t>2</w:t>
            </w:r>
          </w:p>
          <w:p w14:paraId="7CAAC42D" w14:textId="77777777" w:rsidR="00B44E79" w:rsidRPr="00541A25" w:rsidRDefault="00B44E79" w:rsidP="00541A25">
            <w:pPr>
              <w:spacing w:after="0" w:line="240" w:lineRule="auto"/>
              <w:contextualSpacing/>
              <w:jc w:val="center"/>
              <w:rPr>
                <w:rFonts w:ascii="Arial" w:hAnsi="Arial" w:cs="Arial"/>
                <w:sz w:val="24"/>
                <w:szCs w:val="24"/>
              </w:rPr>
            </w:pPr>
            <w:r w:rsidRPr="00541A25">
              <w:rPr>
                <w:rFonts w:ascii="Arial" w:hAnsi="Arial" w:cs="Arial"/>
                <w:sz w:val="24"/>
                <w:szCs w:val="24"/>
              </w:rPr>
              <w:t>Упрощение общего характера</w:t>
            </w:r>
          </w:p>
        </w:tc>
        <w:tc>
          <w:tcPr>
            <w:tcW w:w="4006" w:type="pct"/>
          </w:tcPr>
          <w:p w14:paraId="3E34F267" w14:textId="77777777" w:rsidR="00B44E79" w:rsidRPr="00541A25" w:rsidRDefault="00B44E79" w:rsidP="00541A25">
            <w:pPr>
              <w:spacing w:after="0" w:line="240" w:lineRule="auto"/>
              <w:ind w:left="-53" w:firstLine="658"/>
              <w:jc w:val="both"/>
              <w:rPr>
                <w:rFonts w:ascii="Arial" w:hAnsi="Arial" w:cs="Arial"/>
                <w:sz w:val="24"/>
                <w:szCs w:val="24"/>
              </w:rPr>
            </w:pPr>
            <w:r w:rsidRPr="00541A25">
              <w:rPr>
                <w:rFonts w:ascii="Arial" w:hAnsi="Arial" w:cs="Arial"/>
                <w:sz w:val="24"/>
                <w:szCs w:val="24"/>
              </w:rPr>
              <w:t>Организация может принять решение не применять настоящий Стандарт в отношении запасов, предназначенных для управленческих нужд. При этом затраты, которые в соответствии с настоящим Стандартом должны были бы включаться в стоимость запасов, признаются расходами периода, в котором были понесены. Указанное решение раскрывается в бухгалтерской (финансовой) отчетности организации.</w:t>
            </w:r>
          </w:p>
        </w:tc>
      </w:tr>
      <w:tr w:rsidR="00ED5281" w:rsidRPr="00541A25" w14:paraId="0B99DC3B" w14:textId="77777777" w:rsidTr="00541A25">
        <w:tc>
          <w:tcPr>
            <w:tcW w:w="994" w:type="pct"/>
          </w:tcPr>
          <w:p w14:paraId="202222AC" w14:textId="77777777" w:rsidR="00ED5281" w:rsidRPr="00541A25" w:rsidRDefault="00ED5281" w:rsidP="00541A25">
            <w:pPr>
              <w:spacing w:after="0" w:line="240" w:lineRule="auto"/>
              <w:contextualSpacing/>
              <w:jc w:val="center"/>
              <w:rPr>
                <w:rFonts w:ascii="Arial" w:hAnsi="Arial" w:cs="Arial"/>
                <w:sz w:val="24"/>
                <w:szCs w:val="24"/>
              </w:rPr>
            </w:pPr>
            <w:r w:rsidRPr="00541A25">
              <w:rPr>
                <w:rFonts w:ascii="Arial" w:hAnsi="Arial" w:cs="Arial"/>
                <w:sz w:val="24"/>
                <w:szCs w:val="24"/>
              </w:rPr>
              <w:t>ФСБУ 5/2019</w:t>
            </w:r>
          </w:p>
          <w:p w14:paraId="5898E9D7" w14:textId="77777777" w:rsidR="00ED5281" w:rsidRPr="00541A25" w:rsidRDefault="00ED5281" w:rsidP="00541A25">
            <w:pPr>
              <w:spacing w:after="0" w:line="240" w:lineRule="auto"/>
              <w:contextualSpacing/>
              <w:jc w:val="center"/>
              <w:rPr>
                <w:rFonts w:ascii="Arial" w:hAnsi="Arial" w:cs="Arial"/>
                <w:sz w:val="24"/>
                <w:szCs w:val="24"/>
              </w:rPr>
            </w:pPr>
            <w:r w:rsidRPr="00541A25">
              <w:rPr>
                <w:rFonts w:ascii="Arial" w:hAnsi="Arial" w:cs="Arial"/>
                <w:sz w:val="24"/>
                <w:szCs w:val="24"/>
              </w:rPr>
              <w:t>Запасы</w:t>
            </w:r>
          </w:p>
          <w:p w14:paraId="7D4FB046" w14:textId="77777777" w:rsidR="00ED5281" w:rsidRPr="00541A25" w:rsidRDefault="00CF6ED6" w:rsidP="00541A25">
            <w:pPr>
              <w:spacing w:after="0" w:line="240" w:lineRule="auto"/>
              <w:contextualSpacing/>
              <w:jc w:val="center"/>
              <w:rPr>
                <w:rFonts w:ascii="Arial" w:hAnsi="Arial" w:cs="Arial"/>
                <w:sz w:val="24"/>
                <w:szCs w:val="24"/>
              </w:rPr>
            </w:pPr>
            <w:r w:rsidRPr="00541A25">
              <w:rPr>
                <w:rFonts w:ascii="Arial" w:hAnsi="Arial" w:cs="Arial"/>
                <w:sz w:val="24"/>
                <w:szCs w:val="24"/>
              </w:rPr>
              <w:t>п.</w:t>
            </w:r>
            <w:r w:rsidR="00E315C9" w:rsidRPr="00541A25">
              <w:rPr>
                <w:rFonts w:ascii="Arial" w:hAnsi="Arial" w:cs="Arial"/>
                <w:sz w:val="24"/>
                <w:szCs w:val="24"/>
              </w:rPr>
              <w:t> </w:t>
            </w:r>
            <w:r w:rsidR="00ED5281" w:rsidRPr="00541A25">
              <w:rPr>
                <w:rFonts w:ascii="Arial" w:hAnsi="Arial" w:cs="Arial"/>
                <w:sz w:val="24"/>
                <w:szCs w:val="24"/>
              </w:rPr>
              <w:t>14</w:t>
            </w:r>
          </w:p>
          <w:p w14:paraId="752A5F18" w14:textId="77777777" w:rsidR="00ED5281" w:rsidRPr="00541A25" w:rsidRDefault="00ED5281" w:rsidP="00541A25">
            <w:pPr>
              <w:spacing w:after="0" w:line="240" w:lineRule="auto"/>
              <w:contextualSpacing/>
              <w:jc w:val="center"/>
              <w:rPr>
                <w:rFonts w:ascii="Arial" w:hAnsi="Arial" w:cs="Arial"/>
                <w:sz w:val="24"/>
                <w:szCs w:val="24"/>
              </w:rPr>
            </w:pPr>
          </w:p>
        </w:tc>
        <w:tc>
          <w:tcPr>
            <w:tcW w:w="4006" w:type="pct"/>
          </w:tcPr>
          <w:p w14:paraId="758F0AAF" w14:textId="77777777" w:rsidR="00ED5281" w:rsidRPr="00541A25" w:rsidRDefault="00ED5281" w:rsidP="00541A25">
            <w:pPr>
              <w:spacing w:after="0" w:line="240" w:lineRule="auto"/>
              <w:ind w:left="-53" w:firstLine="658"/>
              <w:jc w:val="both"/>
              <w:rPr>
                <w:rFonts w:ascii="Arial" w:hAnsi="Arial" w:cs="Arial"/>
                <w:sz w:val="24"/>
                <w:szCs w:val="24"/>
              </w:rPr>
            </w:pPr>
            <w:r w:rsidRPr="00541A25">
              <w:rPr>
                <w:rFonts w:ascii="Arial" w:hAnsi="Arial" w:cs="Arial"/>
                <w:sz w:val="24"/>
                <w:szCs w:val="24"/>
              </w:rPr>
              <w:t xml:space="preserve">Организация, которая вправе применять упрощенные способы ведения бухгалтерского учета, включая упрощенную бухгалтерскую (финансовую) отчетность (далее </w:t>
            </w:r>
            <w:r w:rsidR="00E315C9" w:rsidRPr="00541A25">
              <w:rPr>
                <w:rFonts w:ascii="Arial" w:hAnsi="Arial" w:cs="Arial"/>
                <w:sz w:val="24"/>
                <w:szCs w:val="24"/>
              </w:rPr>
              <w:noBreakHyphen/>
            </w:r>
            <w:r w:rsidRPr="00541A25">
              <w:rPr>
                <w:rFonts w:ascii="Arial" w:hAnsi="Arial" w:cs="Arial"/>
                <w:sz w:val="24"/>
                <w:szCs w:val="24"/>
              </w:rPr>
              <w:t xml:space="preserve"> организация с упрощенным учетом) вправе определять затраты, включаемые в фактическую себестоимость запасов (в части оплаты неденежными средствами), в сумме балансовой стоимости передаваемых активов, фактических затрат, понесенных на выполнение работ, оказание услуг, вне зависимости от возможности определения справедливой стоимости передаваемого имущества, имущественных прав, работ, услуг, приобретаемых запасов.</w:t>
            </w:r>
          </w:p>
        </w:tc>
      </w:tr>
      <w:tr w:rsidR="00ED5281" w:rsidRPr="00541A25" w14:paraId="4F71F972" w14:textId="77777777" w:rsidTr="00541A25">
        <w:tc>
          <w:tcPr>
            <w:tcW w:w="994" w:type="pct"/>
          </w:tcPr>
          <w:p w14:paraId="28A27244" w14:textId="77777777" w:rsidR="00ED5281" w:rsidRPr="00541A25" w:rsidRDefault="00ED5281" w:rsidP="00541A25">
            <w:pPr>
              <w:spacing w:after="0" w:line="240" w:lineRule="auto"/>
              <w:contextualSpacing/>
              <w:jc w:val="center"/>
              <w:rPr>
                <w:rFonts w:ascii="Arial" w:hAnsi="Arial" w:cs="Arial"/>
                <w:sz w:val="24"/>
                <w:szCs w:val="24"/>
              </w:rPr>
            </w:pPr>
            <w:r w:rsidRPr="00541A25">
              <w:rPr>
                <w:rFonts w:ascii="Arial" w:hAnsi="Arial" w:cs="Arial"/>
                <w:sz w:val="24"/>
                <w:szCs w:val="24"/>
              </w:rPr>
              <w:t>ФСБУ 5/2019</w:t>
            </w:r>
          </w:p>
          <w:p w14:paraId="7B066255" w14:textId="77777777" w:rsidR="00ED5281" w:rsidRPr="00541A25" w:rsidRDefault="00ED5281" w:rsidP="00541A25">
            <w:pPr>
              <w:spacing w:after="0" w:line="240" w:lineRule="auto"/>
              <w:contextualSpacing/>
              <w:jc w:val="center"/>
              <w:rPr>
                <w:rFonts w:ascii="Arial" w:hAnsi="Arial" w:cs="Arial"/>
                <w:sz w:val="24"/>
                <w:szCs w:val="24"/>
              </w:rPr>
            </w:pPr>
            <w:r w:rsidRPr="00541A25">
              <w:rPr>
                <w:rFonts w:ascii="Arial" w:hAnsi="Arial" w:cs="Arial"/>
                <w:sz w:val="24"/>
                <w:szCs w:val="24"/>
              </w:rPr>
              <w:t>Запасы</w:t>
            </w:r>
          </w:p>
          <w:p w14:paraId="3EF74998" w14:textId="77777777" w:rsidR="00ED5281" w:rsidRPr="00541A25" w:rsidRDefault="00CF6ED6" w:rsidP="00541A25">
            <w:pPr>
              <w:spacing w:after="0" w:line="240" w:lineRule="auto"/>
              <w:contextualSpacing/>
              <w:jc w:val="center"/>
              <w:rPr>
                <w:rFonts w:ascii="Arial" w:hAnsi="Arial" w:cs="Arial"/>
                <w:sz w:val="24"/>
                <w:szCs w:val="24"/>
              </w:rPr>
            </w:pPr>
            <w:r w:rsidRPr="00541A25">
              <w:rPr>
                <w:rFonts w:ascii="Arial" w:hAnsi="Arial" w:cs="Arial"/>
                <w:sz w:val="24"/>
                <w:szCs w:val="24"/>
              </w:rPr>
              <w:t>п.</w:t>
            </w:r>
            <w:r w:rsidR="00E315C9" w:rsidRPr="00541A25">
              <w:rPr>
                <w:rFonts w:ascii="Arial" w:hAnsi="Arial" w:cs="Arial"/>
                <w:sz w:val="24"/>
                <w:szCs w:val="24"/>
              </w:rPr>
              <w:t> </w:t>
            </w:r>
            <w:r w:rsidR="00ED5281" w:rsidRPr="00541A25">
              <w:rPr>
                <w:rFonts w:ascii="Arial" w:hAnsi="Arial" w:cs="Arial"/>
                <w:sz w:val="24"/>
                <w:szCs w:val="24"/>
              </w:rPr>
              <w:t>17</w:t>
            </w:r>
          </w:p>
        </w:tc>
        <w:tc>
          <w:tcPr>
            <w:tcW w:w="4006" w:type="pct"/>
          </w:tcPr>
          <w:p w14:paraId="2FCF29A8" w14:textId="77777777" w:rsidR="00ED5281" w:rsidRPr="00541A25" w:rsidRDefault="00ED5281" w:rsidP="00541A25">
            <w:pPr>
              <w:autoSpaceDE w:val="0"/>
              <w:autoSpaceDN w:val="0"/>
              <w:adjustRightInd w:val="0"/>
              <w:spacing w:after="0" w:line="240" w:lineRule="auto"/>
              <w:ind w:left="-53" w:firstLine="658"/>
              <w:jc w:val="both"/>
              <w:rPr>
                <w:rFonts w:ascii="Arial" w:hAnsi="Arial" w:cs="Arial"/>
                <w:sz w:val="24"/>
                <w:szCs w:val="24"/>
              </w:rPr>
            </w:pPr>
            <w:r w:rsidRPr="00541A25">
              <w:rPr>
                <w:rFonts w:ascii="Arial" w:hAnsi="Arial" w:cs="Arial"/>
                <w:sz w:val="24"/>
                <w:szCs w:val="24"/>
              </w:rPr>
              <w:t xml:space="preserve">Организация с упрощенным учетом вправе считать себестоимостью приобретенных запасов уплаченные и (или) подлежащие уплате при приобретении запасов суммы без применения положений </w:t>
            </w:r>
            <w:r w:rsidR="003F71FB" w:rsidRPr="00541A25">
              <w:rPr>
                <w:rFonts w:ascii="Arial" w:hAnsi="Arial" w:cs="Arial"/>
                <w:sz w:val="24"/>
                <w:szCs w:val="24"/>
              </w:rPr>
              <w:t>подпункта «</w:t>
            </w:r>
            <w:r w:rsidR="00E315C9" w:rsidRPr="00541A25">
              <w:rPr>
                <w:rFonts w:ascii="Arial" w:hAnsi="Arial" w:cs="Arial"/>
                <w:sz w:val="24"/>
                <w:szCs w:val="24"/>
              </w:rPr>
              <w:t>б</w:t>
            </w:r>
            <w:r w:rsidR="003F71FB" w:rsidRPr="00541A25">
              <w:rPr>
                <w:rFonts w:ascii="Arial" w:hAnsi="Arial" w:cs="Arial"/>
                <w:sz w:val="24"/>
                <w:szCs w:val="24"/>
              </w:rPr>
              <w:t>»</w:t>
            </w:r>
            <w:r w:rsidR="00E315C9" w:rsidRPr="00541A25">
              <w:rPr>
                <w:rFonts w:ascii="Arial" w:hAnsi="Arial" w:cs="Arial"/>
                <w:sz w:val="24"/>
                <w:szCs w:val="24"/>
              </w:rPr>
              <w:t xml:space="preserve"> пункта 12</w:t>
            </w:r>
            <w:r w:rsidRPr="00541A25">
              <w:rPr>
                <w:rFonts w:ascii="Arial" w:hAnsi="Arial" w:cs="Arial"/>
                <w:sz w:val="24"/>
                <w:szCs w:val="24"/>
              </w:rPr>
              <w:t xml:space="preserve"> и </w:t>
            </w:r>
            <w:r w:rsidR="00E315C9" w:rsidRPr="00541A25">
              <w:rPr>
                <w:rFonts w:ascii="Arial" w:hAnsi="Arial" w:cs="Arial"/>
                <w:sz w:val="24"/>
                <w:szCs w:val="24"/>
              </w:rPr>
              <w:t>пункта 13</w:t>
            </w:r>
            <w:r w:rsidRPr="00541A25">
              <w:rPr>
                <w:rFonts w:ascii="Arial" w:hAnsi="Arial" w:cs="Arial"/>
                <w:sz w:val="24"/>
                <w:szCs w:val="24"/>
              </w:rPr>
              <w:t xml:space="preserve"> настоящего Стандарта. В случае определения себестоимости запасов указанным способом затраты, указанные в </w:t>
            </w:r>
            <w:r w:rsidR="003F71FB" w:rsidRPr="00541A25">
              <w:rPr>
                <w:rFonts w:ascii="Arial" w:hAnsi="Arial" w:cs="Arial"/>
                <w:sz w:val="24"/>
                <w:szCs w:val="24"/>
              </w:rPr>
              <w:t>подпунктах «</w:t>
            </w:r>
            <w:r w:rsidR="00E315C9" w:rsidRPr="00541A25">
              <w:rPr>
                <w:rFonts w:ascii="Arial" w:hAnsi="Arial" w:cs="Arial"/>
                <w:sz w:val="24"/>
                <w:szCs w:val="24"/>
              </w:rPr>
              <w:t>б</w:t>
            </w:r>
            <w:r w:rsidR="003F71FB" w:rsidRPr="00541A25">
              <w:rPr>
                <w:rFonts w:ascii="Arial" w:hAnsi="Arial" w:cs="Arial"/>
                <w:sz w:val="24"/>
                <w:szCs w:val="24"/>
              </w:rPr>
              <w:t>»</w:t>
            </w:r>
            <w:r w:rsidR="00E315C9" w:rsidRPr="00541A25">
              <w:rPr>
                <w:rFonts w:ascii="Arial" w:hAnsi="Arial" w:cs="Arial"/>
                <w:sz w:val="24"/>
                <w:szCs w:val="24"/>
              </w:rPr>
              <w:t xml:space="preserve"> </w:t>
            </w:r>
            <w:r w:rsidR="003F71FB" w:rsidRPr="00541A25">
              <w:rPr>
                <w:rFonts w:ascii="Arial" w:hAnsi="Arial" w:cs="Arial"/>
                <w:sz w:val="24"/>
                <w:szCs w:val="24"/>
              </w:rPr>
              <w:noBreakHyphen/>
            </w:r>
            <w:r w:rsidR="00E315C9" w:rsidRPr="00541A25">
              <w:rPr>
                <w:rFonts w:ascii="Arial" w:hAnsi="Arial" w:cs="Arial"/>
                <w:sz w:val="24"/>
                <w:szCs w:val="24"/>
              </w:rPr>
              <w:t xml:space="preserve"> </w:t>
            </w:r>
            <w:r w:rsidR="003F71FB" w:rsidRPr="00541A25">
              <w:rPr>
                <w:rFonts w:ascii="Arial" w:hAnsi="Arial" w:cs="Arial"/>
                <w:sz w:val="24"/>
                <w:szCs w:val="24"/>
              </w:rPr>
              <w:t>«</w:t>
            </w:r>
            <w:r w:rsidR="00E315C9" w:rsidRPr="00541A25">
              <w:rPr>
                <w:rFonts w:ascii="Arial" w:hAnsi="Arial" w:cs="Arial"/>
                <w:sz w:val="24"/>
                <w:szCs w:val="24"/>
              </w:rPr>
              <w:t>е</w:t>
            </w:r>
            <w:r w:rsidR="003F71FB" w:rsidRPr="00541A25">
              <w:rPr>
                <w:rFonts w:ascii="Arial" w:hAnsi="Arial" w:cs="Arial"/>
                <w:sz w:val="24"/>
                <w:szCs w:val="24"/>
              </w:rPr>
              <w:t>»</w:t>
            </w:r>
            <w:r w:rsidR="00E315C9" w:rsidRPr="00541A25">
              <w:rPr>
                <w:rFonts w:ascii="Arial" w:hAnsi="Arial" w:cs="Arial"/>
                <w:sz w:val="24"/>
                <w:szCs w:val="24"/>
              </w:rPr>
              <w:t xml:space="preserve"> пункта 11</w:t>
            </w:r>
            <w:r w:rsidRPr="00541A25">
              <w:rPr>
                <w:rFonts w:ascii="Arial" w:hAnsi="Arial" w:cs="Arial"/>
                <w:sz w:val="24"/>
                <w:szCs w:val="24"/>
              </w:rPr>
              <w:t xml:space="preserve"> настоящего Стандарта, признаются расходом периода, в котором были понесены.</w:t>
            </w:r>
          </w:p>
          <w:p w14:paraId="397DD8EA" w14:textId="77777777" w:rsidR="00EA3C5A" w:rsidRPr="00541A25" w:rsidRDefault="00EA3C5A" w:rsidP="00541A25">
            <w:pPr>
              <w:pStyle w:val="a5"/>
              <w:numPr>
                <w:ilvl w:val="0"/>
                <w:numId w:val="9"/>
              </w:numPr>
              <w:tabs>
                <w:tab w:val="left" w:pos="970"/>
              </w:tabs>
              <w:autoSpaceDE w:val="0"/>
              <w:autoSpaceDN w:val="0"/>
              <w:adjustRightInd w:val="0"/>
              <w:spacing w:after="0" w:line="240" w:lineRule="auto"/>
              <w:ind w:left="-53" w:firstLine="658"/>
              <w:jc w:val="both"/>
              <w:rPr>
                <w:rFonts w:ascii="Arial" w:hAnsi="Arial" w:cs="Arial"/>
                <w:sz w:val="24"/>
                <w:szCs w:val="24"/>
              </w:rPr>
            </w:pPr>
            <w:r w:rsidRPr="00541A25">
              <w:rPr>
                <w:rFonts w:ascii="Arial" w:hAnsi="Arial" w:cs="Arial"/>
                <w:sz w:val="24"/>
                <w:szCs w:val="24"/>
              </w:rPr>
              <w:t>П.</w:t>
            </w:r>
            <w:r w:rsidR="00E315C9" w:rsidRPr="00541A25">
              <w:rPr>
                <w:rFonts w:ascii="Arial" w:hAnsi="Arial" w:cs="Arial"/>
                <w:sz w:val="24"/>
                <w:szCs w:val="24"/>
              </w:rPr>
              <w:t> </w:t>
            </w:r>
            <w:r w:rsidRPr="00541A25">
              <w:rPr>
                <w:rFonts w:ascii="Arial" w:hAnsi="Arial" w:cs="Arial"/>
                <w:sz w:val="24"/>
                <w:szCs w:val="24"/>
              </w:rPr>
              <w:t>11</w:t>
            </w:r>
          </w:p>
          <w:p w14:paraId="2BF75C68" w14:textId="77777777" w:rsidR="00EA3C5A" w:rsidRPr="00541A25" w:rsidRDefault="00EA3C5A" w:rsidP="00541A25">
            <w:pPr>
              <w:autoSpaceDE w:val="0"/>
              <w:autoSpaceDN w:val="0"/>
              <w:adjustRightInd w:val="0"/>
              <w:spacing w:after="0" w:line="240" w:lineRule="auto"/>
              <w:ind w:left="-53" w:firstLine="658"/>
              <w:jc w:val="both"/>
              <w:rPr>
                <w:rFonts w:ascii="Arial" w:hAnsi="Arial" w:cs="Arial"/>
                <w:sz w:val="24"/>
                <w:szCs w:val="24"/>
              </w:rPr>
            </w:pPr>
            <w:bookmarkStart w:id="14" w:name="sub_10112"/>
            <w:r w:rsidRPr="00541A25">
              <w:rPr>
                <w:rFonts w:ascii="Arial" w:hAnsi="Arial" w:cs="Arial"/>
                <w:sz w:val="24"/>
                <w:szCs w:val="24"/>
              </w:rPr>
              <w:t>б)</w:t>
            </w:r>
            <w:r w:rsidR="003F71FB" w:rsidRPr="00541A25">
              <w:rPr>
                <w:rFonts w:ascii="Arial" w:hAnsi="Arial" w:cs="Arial"/>
                <w:sz w:val="24"/>
                <w:szCs w:val="24"/>
              </w:rPr>
              <w:t> </w:t>
            </w:r>
            <w:r w:rsidRPr="00541A25">
              <w:rPr>
                <w:rFonts w:ascii="Arial" w:hAnsi="Arial" w:cs="Arial"/>
                <w:sz w:val="24"/>
                <w:szCs w:val="24"/>
              </w:rPr>
              <w:t>затраты на заготовку и доставку запасов до места их потребления (продажи, использования);</w:t>
            </w:r>
          </w:p>
          <w:p w14:paraId="4BA0BBA0" w14:textId="77777777" w:rsidR="00EA3C5A" w:rsidRPr="00541A25" w:rsidRDefault="00EA3C5A" w:rsidP="00541A25">
            <w:pPr>
              <w:autoSpaceDE w:val="0"/>
              <w:autoSpaceDN w:val="0"/>
              <w:adjustRightInd w:val="0"/>
              <w:spacing w:after="0" w:line="240" w:lineRule="auto"/>
              <w:ind w:left="-53" w:firstLine="658"/>
              <w:jc w:val="both"/>
              <w:rPr>
                <w:rFonts w:ascii="Arial" w:hAnsi="Arial" w:cs="Arial"/>
                <w:sz w:val="24"/>
                <w:szCs w:val="24"/>
              </w:rPr>
            </w:pPr>
            <w:bookmarkStart w:id="15" w:name="sub_10113"/>
            <w:bookmarkEnd w:id="14"/>
            <w:r w:rsidRPr="00541A25">
              <w:rPr>
                <w:rFonts w:ascii="Arial" w:hAnsi="Arial" w:cs="Arial"/>
                <w:sz w:val="24"/>
                <w:szCs w:val="24"/>
              </w:rPr>
              <w:t>в)</w:t>
            </w:r>
            <w:r w:rsidR="003F71FB" w:rsidRPr="00541A25">
              <w:rPr>
                <w:rFonts w:ascii="Arial" w:hAnsi="Arial" w:cs="Arial"/>
                <w:sz w:val="24"/>
                <w:szCs w:val="24"/>
              </w:rPr>
              <w:t> </w:t>
            </w:r>
            <w:r w:rsidRPr="00541A25">
              <w:rPr>
                <w:rFonts w:ascii="Arial" w:hAnsi="Arial" w:cs="Arial"/>
                <w:sz w:val="24"/>
                <w:szCs w:val="24"/>
              </w:rPr>
              <w:t>затраты по доведению запасов до состояния, в котором они пригодны к использованию в запланированных целях. Данные затраты включают затраты организации по доработке, сортировке, фасовке и улучшению технических характеристик запасов;</w:t>
            </w:r>
          </w:p>
          <w:p w14:paraId="704ACBA7" w14:textId="77777777" w:rsidR="00EA3C5A" w:rsidRPr="00541A25" w:rsidRDefault="00EA3C5A" w:rsidP="00541A25">
            <w:pPr>
              <w:autoSpaceDE w:val="0"/>
              <w:autoSpaceDN w:val="0"/>
              <w:adjustRightInd w:val="0"/>
              <w:spacing w:after="0" w:line="240" w:lineRule="auto"/>
              <w:ind w:left="-53" w:firstLine="658"/>
              <w:jc w:val="both"/>
              <w:rPr>
                <w:rFonts w:ascii="Arial" w:hAnsi="Arial" w:cs="Arial"/>
                <w:sz w:val="24"/>
                <w:szCs w:val="24"/>
              </w:rPr>
            </w:pPr>
            <w:bookmarkStart w:id="16" w:name="sub_10114"/>
            <w:bookmarkEnd w:id="15"/>
            <w:r w:rsidRPr="00541A25">
              <w:rPr>
                <w:rFonts w:ascii="Arial" w:hAnsi="Arial" w:cs="Arial"/>
                <w:sz w:val="24"/>
                <w:szCs w:val="24"/>
              </w:rPr>
              <w:t>г)</w:t>
            </w:r>
            <w:r w:rsidR="003F71FB" w:rsidRPr="00541A25">
              <w:rPr>
                <w:rFonts w:ascii="Arial" w:hAnsi="Arial" w:cs="Arial"/>
                <w:sz w:val="24"/>
                <w:szCs w:val="24"/>
              </w:rPr>
              <w:t> </w:t>
            </w:r>
            <w:r w:rsidRPr="00541A25">
              <w:rPr>
                <w:rFonts w:ascii="Arial" w:hAnsi="Arial" w:cs="Arial"/>
                <w:sz w:val="24"/>
                <w:szCs w:val="24"/>
              </w:rPr>
              <w:t xml:space="preserve">величина возникшего в связи с приобретением (созданием) запасов оценочного обязательства </w:t>
            </w:r>
            <w:r w:rsidRPr="00541A25">
              <w:rPr>
                <w:rFonts w:ascii="Arial" w:hAnsi="Arial" w:cs="Arial"/>
                <w:sz w:val="24"/>
                <w:szCs w:val="24"/>
              </w:rPr>
              <w:lastRenderedPageBreak/>
              <w:t>по демонтажу, утилизации запасов и восстановлению окружающей среды;</w:t>
            </w:r>
          </w:p>
          <w:p w14:paraId="0073C068" w14:textId="77777777" w:rsidR="00EA3C5A" w:rsidRPr="00541A25" w:rsidRDefault="00EA3C5A" w:rsidP="00541A25">
            <w:pPr>
              <w:autoSpaceDE w:val="0"/>
              <w:autoSpaceDN w:val="0"/>
              <w:adjustRightInd w:val="0"/>
              <w:spacing w:after="0" w:line="240" w:lineRule="auto"/>
              <w:ind w:left="-53" w:firstLine="658"/>
              <w:jc w:val="both"/>
              <w:rPr>
                <w:rFonts w:ascii="Arial" w:hAnsi="Arial" w:cs="Arial"/>
                <w:sz w:val="24"/>
                <w:szCs w:val="24"/>
              </w:rPr>
            </w:pPr>
            <w:bookmarkStart w:id="17" w:name="sub_10115"/>
            <w:bookmarkEnd w:id="16"/>
            <w:r w:rsidRPr="00541A25">
              <w:rPr>
                <w:rFonts w:ascii="Arial" w:hAnsi="Arial" w:cs="Arial"/>
                <w:sz w:val="24"/>
                <w:szCs w:val="24"/>
              </w:rPr>
              <w:t>д)</w:t>
            </w:r>
            <w:r w:rsidR="003F71FB" w:rsidRPr="00541A25">
              <w:rPr>
                <w:rFonts w:ascii="Arial" w:hAnsi="Arial" w:cs="Arial"/>
                <w:sz w:val="24"/>
                <w:szCs w:val="24"/>
              </w:rPr>
              <w:t> </w:t>
            </w:r>
            <w:r w:rsidRPr="00541A25">
              <w:rPr>
                <w:rFonts w:ascii="Arial" w:hAnsi="Arial" w:cs="Arial"/>
                <w:sz w:val="24"/>
                <w:szCs w:val="24"/>
              </w:rPr>
              <w:t>связанные с приобретением (созданием) запасов проценты, которые подлежат включению в стоимость инвестиционного актива;</w:t>
            </w:r>
          </w:p>
          <w:p w14:paraId="73A8F745" w14:textId="77777777" w:rsidR="00EA3C5A" w:rsidRPr="00541A25" w:rsidRDefault="00EA3C5A" w:rsidP="00541A25">
            <w:pPr>
              <w:autoSpaceDE w:val="0"/>
              <w:autoSpaceDN w:val="0"/>
              <w:adjustRightInd w:val="0"/>
              <w:spacing w:after="0" w:line="240" w:lineRule="auto"/>
              <w:ind w:left="-53" w:firstLine="658"/>
              <w:jc w:val="both"/>
              <w:rPr>
                <w:rFonts w:ascii="Arial" w:hAnsi="Arial" w:cs="Arial"/>
                <w:sz w:val="24"/>
                <w:szCs w:val="24"/>
              </w:rPr>
            </w:pPr>
            <w:bookmarkStart w:id="18" w:name="sub_10116"/>
            <w:bookmarkEnd w:id="17"/>
            <w:r w:rsidRPr="00541A25">
              <w:rPr>
                <w:rFonts w:ascii="Arial" w:hAnsi="Arial" w:cs="Arial"/>
                <w:sz w:val="24"/>
                <w:szCs w:val="24"/>
              </w:rPr>
              <w:t>е)</w:t>
            </w:r>
            <w:r w:rsidR="003F71FB" w:rsidRPr="00541A25">
              <w:rPr>
                <w:rFonts w:ascii="Arial" w:hAnsi="Arial" w:cs="Arial"/>
                <w:sz w:val="24"/>
                <w:szCs w:val="24"/>
              </w:rPr>
              <w:t> </w:t>
            </w:r>
            <w:r w:rsidRPr="00541A25">
              <w:rPr>
                <w:rFonts w:ascii="Arial" w:hAnsi="Arial" w:cs="Arial"/>
                <w:sz w:val="24"/>
                <w:szCs w:val="24"/>
              </w:rPr>
              <w:t>иные затраты, связанные с приобретением (созданием) запасов.</w:t>
            </w:r>
          </w:p>
          <w:bookmarkEnd w:id="18"/>
          <w:p w14:paraId="342319B0" w14:textId="77777777" w:rsidR="00EA3C5A" w:rsidRPr="00541A25" w:rsidRDefault="005C5CDB" w:rsidP="00541A25">
            <w:pPr>
              <w:pStyle w:val="a5"/>
              <w:numPr>
                <w:ilvl w:val="0"/>
                <w:numId w:val="12"/>
              </w:numPr>
              <w:tabs>
                <w:tab w:val="left" w:pos="1030"/>
              </w:tabs>
              <w:autoSpaceDE w:val="0"/>
              <w:autoSpaceDN w:val="0"/>
              <w:adjustRightInd w:val="0"/>
              <w:spacing w:after="0" w:line="240" w:lineRule="auto"/>
              <w:ind w:left="0" w:firstLine="605"/>
              <w:jc w:val="both"/>
              <w:rPr>
                <w:rFonts w:ascii="Arial" w:hAnsi="Arial" w:cs="Arial"/>
                <w:sz w:val="24"/>
                <w:szCs w:val="24"/>
              </w:rPr>
            </w:pPr>
            <w:r w:rsidRPr="00541A25">
              <w:rPr>
                <w:rFonts w:ascii="Arial" w:hAnsi="Arial" w:cs="Arial"/>
                <w:sz w:val="24"/>
                <w:szCs w:val="24"/>
              </w:rPr>
              <w:t>П.</w:t>
            </w:r>
            <w:r w:rsidR="003F71FB" w:rsidRPr="00541A25">
              <w:rPr>
                <w:rFonts w:ascii="Arial" w:hAnsi="Arial" w:cs="Arial"/>
                <w:sz w:val="24"/>
                <w:szCs w:val="24"/>
              </w:rPr>
              <w:t> </w:t>
            </w:r>
            <w:r w:rsidRPr="00541A25">
              <w:rPr>
                <w:rFonts w:ascii="Arial" w:hAnsi="Arial" w:cs="Arial"/>
                <w:sz w:val="24"/>
                <w:szCs w:val="24"/>
              </w:rPr>
              <w:t>12</w:t>
            </w:r>
          </w:p>
          <w:p w14:paraId="419D5179" w14:textId="77777777" w:rsidR="005C5CDB" w:rsidRPr="00541A25" w:rsidRDefault="005C5CDB" w:rsidP="00541A25">
            <w:pPr>
              <w:autoSpaceDE w:val="0"/>
              <w:autoSpaceDN w:val="0"/>
              <w:adjustRightInd w:val="0"/>
              <w:spacing w:after="0" w:line="240" w:lineRule="auto"/>
              <w:ind w:left="-53" w:firstLine="658"/>
              <w:rPr>
                <w:rFonts w:ascii="Arial" w:hAnsi="Arial" w:cs="Arial"/>
                <w:sz w:val="24"/>
                <w:szCs w:val="24"/>
              </w:rPr>
            </w:pPr>
            <w:r w:rsidRPr="00541A25">
              <w:rPr>
                <w:rFonts w:ascii="Arial" w:hAnsi="Arial" w:cs="Arial"/>
                <w:sz w:val="24"/>
                <w:szCs w:val="24"/>
              </w:rPr>
              <w:t>Суммы, уплаченные и (или) подлежащие уплате организацией при приобретении (создании) запасов, включаются в фактическую себестоимость запасов:</w:t>
            </w:r>
          </w:p>
          <w:p w14:paraId="4B4B754F" w14:textId="77777777" w:rsidR="005C5CDB" w:rsidRPr="00541A25" w:rsidRDefault="005C5CDB" w:rsidP="00541A25">
            <w:pPr>
              <w:autoSpaceDE w:val="0"/>
              <w:autoSpaceDN w:val="0"/>
              <w:adjustRightInd w:val="0"/>
              <w:spacing w:after="0" w:line="240" w:lineRule="auto"/>
              <w:ind w:left="-53" w:firstLine="658"/>
              <w:rPr>
                <w:rFonts w:ascii="Arial" w:hAnsi="Arial" w:cs="Arial"/>
                <w:sz w:val="24"/>
                <w:szCs w:val="24"/>
              </w:rPr>
            </w:pPr>
            <w:bookmarkStart w:id="19" w:name="sub_10122"/>
            <w:r w:rsidRPr="00541A25">
              <w:rPr>
                <w:rFonts w:ascii="Arial" w:hAnsi="Arial" w:cs="Arial"/>
                <w:sz w:val="24"/>
                <w:szCs w:val="24"/>
              </w:rPr>
              <w:t>б)</w:t>
            </w:r>
            <w:r w:rsidR="003F71FB" w:rsidRPr="00541A25">
              <w:rPr>
                <w:rFonts w:ascii="Arial" w:hAnsi="Arial" w:cs="Arial"/>
                <w:sz w:val="24"/>
                <w:szCs w:val="24"/>
              </w:rPr>
              <w:t> </w:t>
            </w:r>
            <w:r w:rsidRPr="00541A25">
              <w:rPr>
                <w:rFonts w:ascii="Arial" w:hAnsi="Arial" w:cs="Arial"/>
                <w:sz w:val="24"/>
                <w:szCs w:val="24"/>
              </w:rPr>
              <w:t>с учетом всех скидок, уступок, вычетов, премий, льгот, предоставляемых организации, вне зависимости от формы их предоставления.</w:t>
            </w:r>
          </w:p>
          <w:bookmarkEnd w:id="19"/>
          <w:p w14:paraId="28E0362F" w14:textId="77777777" w:rsidR="005C5CDB" w:rsidRPr="00541A25" w:rsidRDefault="005C5CDB" w:rsidP="00541A25">
            <w:pPr>
              <w:pStyle w:val="a5"/>
              <w:numPr>
                <w:ilvl w:val="0"/>
                <w:numId w:val="12"/>
              </w:numPr>
              <w:tabs>
                <w:tab w:val="left" w:pos="1004"/>
              </w:tabs>
              <w:autoSpaceDE w:val="0"/>
              <w:autoSpaceDN w:val="0"/>
              <w:adjustRightInd w:val="0"/>
              <w:spacing w:after="0" w:line="240" w:lineRule="auto"/>
              <w:ind w:left="0" w:firstLine="605"/>
              <w:jc w:val="both"/>
              <w:rPr>
                <w:rFonts w:ascii="Arial" w:hAnsi="Arial" w:cs="Arial"/>
                <w:sz w:val="24"/>
                <w:szCs w:val="24"/>
              </w:rPr>
            </w:pPr>
            <w:r w:rsidRPr="00541A25">
              <w:rPr>
                <w:rFonts w:ascii="Arial" w:hAnsi="Arial" w:cs="Arial"/>
                <w:sz w:val="24"/>
                <w:szCs w:val="24"/>
              </w:rPr>
              <w:t>П.</w:t>
            </w:r>
            <w:r w:rsidR="003F71FB" w:rsidRPr="00541A25">
              <w:rPr>
                <w:rFonts w:ascii="Arial" w:hAnsi="Arial" w:cs="Arial"/>
                <w:sz w:val="24"/>
                <w:szCs w:val="24"/>
              </w:rPr>
              <w:t> </w:t>
            </w:r>
            <w:r w:rsidRPr="00541A25">
              <w:rPr>
                <w:rFonts w:ascii="Arial" w:hAnsi="Arial" w:cs="Arial"/>
                <w:sz w:val="24"/>
                <w:szCs w:val="24"/>
              </w:rPr>
              <w:t>13</w:t>
            </w:r>
          </w:p>
          <w:p w14:paraId="3C8B84C9" w14:textId="77777777" w:rsidR="005C5CDB" w:rsidRPr="00541A25" w:rsidRDefault="005C5CDB" w:rsidP="00541A25">
            <w:pPr>
              <w:pStyle w:val="a5"/>
              <w:autoSpaceDE w:val="0"/>
              <w:autoSpaceDN w:val="0"/>
              <w:adjustRightInd w:val="0"/>
              <w:spacing w:after="0" w:line="240" w:lineRule="auto"/>
              <w:ind w:left="-53" w:firstLine="658"/>
              <w:jc w:val="both"/>
              <w:rPr>
                <w:rFonts w:ascii="Arial" w:hAnsi="Arial" w:cs="Arial"/>
                <w:sz w:val="24"/>
                <w:szCs w:val="24"/>
              </w:rPr>
            </w:pPr>
            <w:r w:rsidRPr="00541A25">
              <w:rPr>
                <w:rFonts w:ascii="Arial" w:hAnsi="Arial" w:cs="Arial"/>
                <w:sz w:val="24"/>
                <w:szCs w:val="24"/>
              </w:rPr>
              <w:t>При приобретении запасов на условиях отсрочки (рассрочки) платежа на период, превышающий 12 месяцев или установленный организацией меньший срок, в фактическую себестоимость запасов включается сумма денежных средств, которая была бы уплачена организацией при отсутствии указанной отсрочки (рассрочки).</w:t>
            </w:r>
          </w:p>
        </w:tc>
      </w:tr>
      <w:tr w:rsidR="00ED5281" w:rsidRPr="00541A25" w14:paraId="225003AE" w14:textId="77777777" w:rsidTr="00541A25">
        <w:tc>
          <w:tcPr>
            <w:tcW w:w="994" w:type="pct"/>
          </w:tcPr>
          <w:p w14:paraId="627B6FDD" w14:textId="77777777" w:rsidR="00ED5281" w:rsidRPr="00541A25" w:rsidRDefault="00ED5281" w:rsidP="00541A25">
            <w:pPr>
              <w:spacing w:after="0" w:line="240" w:lineRule="auto"/>
              <w:contextualSpacing/>
              <w:jc w:val="center"/>
              <w:rPr>
                <w:rFonts w:ascii="Arial" w:hAnsi="Arial" w:cs="Arial"/>
                <w:sz w:val="24"/>
                <w:szCs w:val="24"/>
              </w:rPr>
            </w:pPr>
            <w:r w:rsidRPr="00541A25">
              <w:rPr>
                <w:rFonts w:ascii="Arial" w:hAnsi="Arial" w:cs="Arial"/>
                <w:sz w:val="24"/>
                <w:szCs w:val="24"/>
              </w:rPr>
              <w:lastRenderedPageBreak/>
              <w:t>ФСБУ 5/2019</w:t>
            </w:r>
          </w:p>
          <w:p w14:paraId="347F6F3E" w14:textId="77777777" w:rsidR="00ED5281" w:rsidRPr="00541A25" w:rsidRDefault="00ED5281" w:rsidP="00541A25">
            <w:pPr>
              <w:spacing w:after="0" w:line="240" w:lineRule="auto"/>
              <w:contextualSpacing/>
              <w:jc w:val="center"/>
              <w:rPr>
                <w:rFonts w:ascii="Arial" w:hAnsi="Arial" w:cs="Arial"/>
                <w:sz w:val="24"/>
                <w:szCs w:val="24"/>
              </w:rPr>
            </w:pPr>
            <w:r w:rsidRPr="00541A25">
              <w:rPr>
                <w:rFonts w:ascii="Arial" w:hAnsi="Arial" w:cs="Arial"/>
                <w:sz w:val="24"/>
                <w:szCs w:val="24"/>
              </w:rPr>
              <w:t>Запасы</w:t>
            </w:r>
          </w:p>
          <w:p w14:paraId="17DB5DF7" w14:textId="77777777" w:rsidR="00ED5281" w:rsidRPr="00541A25" w:rsidRDefault="00CF6ED6" w:rsidP="00541A25">
            <w:pPr>
              <w:spacing w:after="0" w:line="240" w:lineRule="auto"/>
              <w:contextualSpacing/>
              <w:jc w:val="center"/>
              <w:rPr>
                <w:rFonts w:ascii="Arial" w:hAnsi="Arial" w:cs="Arial"/>
                <w:sz w:val="24"/>
                <w:szCs w:val="24"/>
              </w:rPr>
            </w:pPr>
            <w:r w:rsidRPr="00541A25">
              <w:rPr>
                <w:rFonts w:ascii="Arial" w:hAnsi="Arial" w:cs="Arial"/>
                <w:sz w:val="24"/>
                <w:szCs w:val="24"/>
              </w:rPr>
              <w:t>п.</w:t>
            </w:r>
            <w:r w:rsidR="003F71FB" w:rsidRPr="00541A25">
              <w:rPr>
                <w:rFonts w:ascii="Arial" w:hAnsi="Arial" w:cs="Arial"/>
                <w:sz w:val="24"/>
                <w:szCs w:val="24"/>
              </w:rPr>
              <w:t> </w:t>
            </w:r>
            <w:r w:rsidR="000700A2" w:rsidRPr="00541A25">
              <w:rPr>
                <w:rFonts w:ascii="Arial" w:hAnsi="Arial" w:cs="Arial"/>
                <w:sz w:val="24"/>
                <w:szCs w:val="24"/>
              </w:rPr>
              <w:t>32</w:t>
            </w:r>
          </w:p>
        </w:tc>
        <w:tc>
          <w:tcPr>
            <w:tcW w:w="4006" w:type="pct"/>
          </w:tcPr>
          <w:p w14:paraId="55B0884C" w14:textId="77777777" w:rsidR="000700A2" w:rsidRPr="00541A25" w:rsidRDefault="000700A2" w:rsidP="00541A25">
            <w:pPr>
              <w:spacing w:after="0" w:line="240" w:lineRule="auto"/>
              <w:ind w:left="-53" w:firstLine="658"/>
              <w:rPr>
                <w:rFonts w:ascii="Arial" w:hAnsi="Arial" w:cs="Arial"/>
                <w:sz w:val="24"/>
                <w:szCs w:val="24"/>
              </w:rPr>
            </w:pPr>
            <w:r w:rsidRPr="00541A25">
              <w:rPr>
                <w:rFonts w:ascii="Arial" w:hAnsi="Arial" w:cs="Arial"/>
                <w:sz w:val="24"/>
                <w:szCs w:val="24"/>
              </w:rPr>
              <w:t>Организация с упрощенным учетом вправе оценивать запасы на отчетную дату по фактической себестоимости.</w:t>
            </w:r>
          </w:p>
          <w:p w14:paraId="7069B4F5" w14:textId="77777777" w:rsidR="00ED5281" w:rsidRPr="00541A25" w:rsidRDefault="00ED5281" w:rsidP="00541A25">
            <w:pPr>
              <w:spacing w:after="0" w:line="240" w:lineRule="auto"/>
              <w:ind w:left="-53" w:firstLine="658"/>
              <w:rPr>
                <w:rFonts w:ascii="Arial" w:hAnsi="Arial" w:cs="Arial"/>
                <w:sz w:val="24"/>
                <w:szCs w:val="24"/>
              </w:rPr>
            </w:pPr>
          </w:p>
        </w:tc>
      </w:tr>
      <w:tr w:rsidR="000700A2" w:rsidRPr="00541A25" w14:paraId="7173E16C" w14:textId="77777777" w:rsidTr="00541A25">
        <w:tc>
          <w:tcPr>
            <w:tcW w:w="994" w:type="pct"/>
          </w:tcPr>
          <w:p w14:paraId="72A9FA9B" w14:textId="77777777" w:rsidR="000700A2" w:rsidRPr="00541A25" w:rsidRDefault="0014779D" w:rsidP="00541A25">
            <w:pPr>
              <w:spacing w:after="0" w:line="240" w:lineRule="auto"/>
              <w:contextualSpacing/>
              <w:jc w:val="center"/>
              <w:rPr>
                <w:rFonts w:ascii="Arial" w:hAnsi="Arial" w:cs="Arial"/>
                <w:sz w:val="24"/>
                <w:szCs w:val="24"/>
              </w:rPr>
            </w:pPr>
            <w:r w:rsidRPr="00541A25">
              <w:rPr>
                <w:rFonts w:ascii="Arial" w:hAnsi="Arial" w:cs="Arial"/>
                <w:sz w:val="24"/>
                <w:szCs w:val="24"/>
              </w:rPr>
              <w:t>ФСБУ 6/2020</w:t>
            </w:r>
          </w:p>
          <w:p w14:paraId="7E0008B0" w14:textId="77777777" w:rsidR="0014779D" w:rsidRPr="00541A25" w:rsidRDefault="0014779D" w:rsidP="00541A25">
            <w:pPr>
              <w:spacing w:after="0" w:line="240" w:lineRule="auto"/>
              <w:contextualSpacing/>
              <w:jc w:val="center"/>
              <w:rPr>
                <w:rFonts w:ascii="Arial" w:hAnsi="Arial" w:cs="Arial"/>
                <w:sz w:val="24"/>
                <w:szCs w:val="24"/>
              </w:rPr>
            </w:pPr>
            <w:r w:rsidRPr="00541A25">
              <w:rPr>
                <w:rFonts w:ascii="Arial" w:hAnsi="Arial" w:cs="Arial"/>
                <w:sz w:val="24"/>
                <w:szCs w:val="24"/>
              </w:rPr>
              <w:t>Основные средства</w:t>
            </w:r>
          </w:p>
          <w:p w14:paraId="625A35DB" w14:textId="77777777" w:rsidR="0014779D" w:rsidRPr="00541A25" w:rsidRDefault="00CF6ED6" w:rsidP="00541A25">
            <w:pPr>
              <w:spacing w:after="0" w:line="240" w:lineRule="auto"/>
              <w:contextualSpacing/>
              <w:jc w:val="center"/>
              <w:rPr>
                <w:rFonts w:ascii="Arial" w:hAnsi="Arial" w:cs="Arial"/>
                <w:sz w:val="24"/>
                <w:szCs w:val="24"/>
              </w:rPr>
            </w:pPr>
            <w:r w:rsidRPr="00541A25">
              <w:rPr>
                <w:rFonts w:ascii="Arial" w:hAnsi="Arial" w:cs="Arial"/>
                <w:sz w:val="24"/>
                <w:szCs w:val="24"/>
              </w:rPr>
              <w:t>п.</w:t>
            </w:r>
            <w:r w:rsidR="003F71FB" w:rsidRPr="00541A25">
              <w:rPr>
                <w:rFonts w:ascii="Arial" w:hAnsi="Arial" w:cs="Arial"/>
                <w:sz w:val="24"/>
                <w:szCs w:val="24"/>
              </w:rPr>
              <w:t> </w:t>
            </w:r>
            <w:r w:rsidR="0014779D" w:rsidRPr="00541A25">
              <w:rPr>
                <w:rFonts w:ascii="Arial" w:hAnsi="Arial" w:cs="Arial"/>
                <w:sz w:val="24"/>
                <w:szCs w:val="24"/>
              </w:rPr>
              <w:t>3</w:t>
            </w:r>
          </w:p>
        </w:tc>
        <w:tc>
          <w:tcPr>
            <w:tcW w:w="4006" w:type="pct"/>
          </w:tcPr>
          <w:p w14:paraId="39D0FE62" w14:textId="77777777" w:rsidR="000700A2" w:rsidRPr="00541A25" w:rsidRDefault="0014779D" w:rsidP="00541A25">
            <w:pPr>
              <w:spacing w:after="0" w:line="240" w:lineRule="auto"/>
              <w:ind w:firstLine="605"/>
              <w:rPr>
                <w:rFonts w:ascii="Arial" w:hAnsi="Arial" w:cs="Arial"/>
                <w:sz w:val="24"/>
                <w:szCs w:val="24"/>
              </w:rPr>
            </w:pPr>
            <w:r w:rsidRPr="00541A25">
              <w:rPr>
                <w:rFonts w:ascii="Arial" w:hAnsi="Arial" w:cs="Arial"/>
                <w:sz w:val="24"/>
                <w:szCs w:val="24"/>
              </w:rPr>
              <w:t xml:space="preserve">Организация, которая вправе применять упрощенные способы ведения бухгалтерского учета, включая упрощенную бухгалтерскую (финансовую) отчетность, может не применять </w:t>
            </w:r>
            <w:r w:rsidRPr="00541A25">
              <w:rPr>
                <w:rStyle w:val="a4"/>
                <w:rFonts w:ascii="Arial" w:hAnsi="Arial" w:cs="Arial"/>
                <w:color w:val="auto"/>
                <w:sz w:val="24"/>
                <w:szCs w:val="24"/>
              </w:rPr>
              <w:t>пункты 23</w:t>
            </w:r>
            <w:r w:rsidRPr="00541A25">
              <w:rPr>
                <w:rFonts w:ascii="Arial" w:hAnsi="Arial" w:cs="Arial"/>
                <w:sz w:val="24"/>
                <w:szCs w:val="24"/>
              </w:rPr>
              <w:t xml:space="preserve">, </w:t>
            </w:r>
            <w:r w:rsidRPr="00541A25">
              <w:rPr>
                <w:rStyle w:val="a4"/>
                <w:rFonts w:ascii="Arial" w:hAnsi="Arial" w:cs="Arial"/>
                <w:color w:val="auto"/>
                <w:sz w:val="24"/>
                <w:szCs w:val="24"/>
              </w:rPr>
              <w:t>38</w:t>
            </w:r>
            <w:r w:rsidRPr="00541A25">
              <w:rPr>
                <w:rFonts w:ascii="Arial" w:hAnsi="Arial" w:cs="Arial"/>
                <w:sz w:val="24"/>
                <w:szCs w:val="24"/>
              </w:rPr>
              <w:t xml:space="preserve">, </w:t>
            </w:r>
            <w:r w:rsidRPr="00541A25">
              <w:rPr>
                <w:rStyle w:val="a4"/>
                <w:rFonts w:ascii="Arial" w:hAnsi="Arial" w:cs="Arial"/>
                <w:color w:val="auto"/>
                <w:sz w:val="24"/>
                <w:szCs w:val="24"/>
              </w:rPr>
              <w:t xml:space="preserve">подпункты </w:t>
            </w:r>
            <w:r w:rsidR="003F71FB" w:rsidRPr="00541A25">
              <w:rPr>
                <w:rStyle w:val="a4"/>
                <w:rFonts w:ascii="Arial" w:hAnsi="Arial" w:cs="Arial"/>
                <w:color w:val="auto"/>
                <w:sz w:val="24"/>
                <w:szCs w:val="24"/>
              </w:rPr>
              <w:t>«</w:t>
            </w:r>
            <w:r w:rsidRPr="00541A25">
              <w:rPr>
                <w:rStyle w:val="a4"/>
                <w:rFonts w:ascii="Arial" w:hAnsi="Arial" w:cs="Arial"/>
                <w:color w:val="auto"/>
                <w:sz w:val="24"/>
                <w:szCs w:val="24"/>
              </w:rPr>
              <w:t>б</w:t>
            </w:r>
            <w:r w:rsidR="003F71FB" w:rsidRPr="00541A25">
              <w:rPr>
                <w:rStyle w:val="a4"/>
                <w:rFonts w:ascii="Arial" w:hAnsi="Arial" w:cs="Arial"/>
                <w:color w:val="auto"/>
                <w:sz w:val="24"/>
                <w:szCs w:val="24"/>
              </w:rPr>
              <w:t>»</w:t>
            </w:r>
            <w:r w:rsidRPr="00541A25">
              <w:rPr>
                <w:rFonts w:ascii="Arial" w:hAnsi="Arial" w:cs="Arial"/>
                <w:sz w:val="24"/>
                <w:szCs w:val="24"/>
              </w:rPr>
              <w:t xml:space="preserve">, </w:t>
            </w:r>
            <w:r w:rsidR="003F71FB" w:rsidRPr="00541A25">
              <w:rPr>
                <w:rStyle w:val="a4"/>
                <w:rFonts w:ascii="Arial" w:hAnsi="Arial" w:cs="Arial"/>
                <w:color w:val="auto"/>
                <w:sz w:val="24"/>
                <w:szCs w:val="24"/>
              </w:rPr>
              <w:t>«</w:t>
            </w:r>
            <w:r w:rsidRPr="00541A25">
              <w:rPr>
                <w:rStyle w:val="a4"/>
                <w:rFonts w:ascii="Arial" w:hAnsi="Arial" w:cs="Arial"/>
                <w:color w:val="auto"/>
                <w:sz w:val="24"/>
                <w:szCs w:val="24"/>
              </w:rPr>
              <w:t>в</w:t>
            </w:r>
            <w:r w:rsidR="003F71FB" w:rsidRPr="00541A25">
              <w:rPr>
                <w:rStyle w:val="a4"/>
                <w:rFonts w:ascii="Arial" w:hAnsi="Arial" w:cs="Arial"/>
                <w:color w:val="auto"/>
                <w:sz w:val="24"/>
                <w:szCs w:val="24"/>
              </w:rPr>
              <w:t>»</w:t>
            </w:r>
            <w:r w:rsidRPr="00541A25">
              <w:rPr>
                <w:rFonts w:ascii="Arial" w:hAnsi="Arial" w:cs="Arial"/>
                <w:sz w:val="24"/>
                <w:szCs w:val="24"/>
              </w:rPr>
              <w:t xml:space="preserve">, </w:t>
            </w:r>
            <w:r w:rsidR="003F71FB" w:rsidRPr="00541A25">
              <w:rPr>
                <w:rStyle w:val="a4"/>
                <w:rFonts w:ascii="Arial" w:hAnsi="Arial" w:cs="Arial"/>
                <w:color w:val="auto"/>
                <w:sz w:val="24"/>
                <w:szCs w:val="24"/>
              </w:rPr>
              <w:t>«</w:t>
            </w:r>
            <w:r w:rsidRPr="00541A25">
              <w:rPr>
                <w:rStyle w:val="a4"/>
                <w:rFonts w:ascii="Arial" w:hAnsi="Arial" w:cs="Arial"/>
                <w:color w:val="auto"/>
                <w:sz w:val="24"/>
                <w:szCs w:val="24"/>
              </w:rPr>
              <w:t>ж</w:t>
            </w:r>
            <w:r w:rsidR="003F71FB" w:rsidRPr="00541A25">
              <w:rPr>
                <w:rStyle w:val="a4"/>
                <w:rFonts w:ascii="Arial" w:hAnsi="Arial" w:cs="Arial"/>
                <w:color w:val="auto"/>
                <w:sz w:val="24"/>
                <w:szCs w:val="24"/>
              </w:rPr>
              <w:t>»</w:t>
            </w:r>
            <w:r w:rsidRPr="00541A25">
              <w:rPr>
                <w:rStyle w:val="a4"/>
                <w:rFonts w:ascii="Arial" w:hAnsi="Arial" w:cs="Arial"/>
                <w:color w:val="auto"/>
                <w:sz w:val="24"/>
                <w:szCs w:val="24"/>
              </w:rPr>
              <w:t xml:space="preserve"> </w:t>
            </w:r>
            <w:r w:rsidR="003F71FB" w:rsidRPr="00541A25">
              <w:rPr>
                <w:rStyle w:val="a4"/>
                <w:rFonts w:ascii="Arial" w:hAnsi="Arial" w:cs="Arial"/>
                <w:color w:val="auto"/>
                <w:sz w:val="24"/>
                <w:szCs w:val="24"/>
              </w:rPr>
              <w:noBreakHyphen/>
            </w:r>
            <w:r w:rsidRPr="00541A25">
              <w:rPr>
                <w:rStyle w:val="a4"/>
                <w:rFonts w:ascii="Arial" w:hAnsi="Arial" w:cs="Arial"/>
                <w:color w:val="auto"/>
                <w:sz w:val="24"/>
                <w:szCs w:val="24"/>
              </w:rPr>
              <w:t xml:space="preserve"> </w:t>
            </w:r>
            <w:r w:rsidR="003F71FB" w:rsidRPr="00541A25">
              <w:rPr>
                <w:rStyle w:val="a4"/>
                <w:rFonts w:ascii="Arial" w:hAnsi="Arial" w:cs="Arial"/>
                <w:color w:val="auto"/>
                <w:sz w:val="24"/>
                <w:szCs w:val="24"/>
              </w:rPr>
              <w:t>«</w:t>
            </w:r>
            <w:r w:rsidRPr="00541A25">
              <w:rPr>
                <w:rStyle w:val="a4"/>
                <w:rFonts w:ascii="Arial" w:hAnsi="Arial" w:cs="Arial"/>
                <w:color w:val="auto"/>
                <w:sz w:val="24"/>
                <w:szCs w:val="24"/>
              </w:rPr>
              <w:t>о</w:t>
            </w:r>
            <w:r w:rsidR="003F71FB" w:rsidRPr="00541A25">
              <w:rPr>
                <w:rStyle w:val="a4"/>
                <w:rFonts w:ascii="Arial" w:hAnsi="Arial" w:cs="Arial"/>
                <w:color w:val="auto"/>
                <w:sz w:val="24"/>
                <w:szCs w:val="24"/>
              </w:rPr>
              <w:t>»</w:t>
            </w:r>
            <w:r w:rsidRPr="00541A25">
              <w:rPr>
                <w:rStyle w:val="a4"/>
                <w:rFonts w:ascii="Arial" w:hAnsi="Arial" w:cs="Arial"/>
                <w:color w:val="auto"/>
                <w:sz w:val="24"/>
                <w:szCs w:val="24"/>
              </w:rPr>
              <w:t xml:space="preserve"> пункта 45</w:t>
            </w:r>
            <w:r w:rsidRPr="00541A25">
              <w:rPr>
                <w:rFonts w:ascii="Arial" w:hAnsi="Arial" w:cs="Arial"/>
                <w:sz w:val="24"/>
                <w:szCs w:val="24"/>
              </w:rPr>
              <w:t xml:space="preserve">, </w:t>
            </w:r>
            <w:r w:rsidRPr="00541A25">
              <w:rPr>
                <w:rStyle w:val="a4"/>
                <w:rFonts w:ascii="Arial" w:hAnsi="Arial" w:cs="Arial"/>
                <w:color w:val="auto"/>
                <w:sz w:val="24"/>
                <w:szCs w:val="24"/>
              </w:rPr>
              <w:t>пункты 46</w:t>
            </w:r>
            <w:r w:rsidRPr="00541A25">
              <w:rPr>
                <w:rFonts w:ascii="Arial" w:hAnsi="Arial" w:cs="Arial"/>
                <w:sz w:val="24"/>
                <w:szCs w:val="24"/>
              </w:rPr>
              <w:t xml:space="preserve">, </w:t>
            </w:r>
            <w:r w:rsidRPr="00541A25">
              <w:rPr>
                <w:rStyle w:val="a4"/>
                <w:rFonts w:ascii="Arial" w:hAnsi="Arial" w:cs="Arial"/>
                <w:color w:val="auto"/>
                <w:sz w:val="24"/>
                <w:szCs w:val="24"/>
              </w:rPr>
              <w:t>47</w:t>
            </w:r>
            <w:r w:rsidRPr="00541A25">
              <w:rPr>
                <w:rFonts w:ascii="Arial" w:hAnsi="Arial" w:cs="Arial"/>
                <w:sz w:val="24"/>
                <w:szCs w:val="24"/>
              </w:rPr>
              <w:t xml:space="preserve"> настоящего Стандарта.</w:t>
            </w:r>
          </w:p>
          <w:p w14:paraId="21BBB7B1" w14:textId="77777777" w:rsidR="00DE68E2" w:rsidRPr="00541A25" w:rsidRDefault="00DE68E2" w:rsidP="00541A25">
            <w:pPr>
              <w:pStyle w:val="a5"/>
              <w:numPr>
                <w:ilvl w:val="0"/>
                <w:numId w:val="9"/>
              </w:numPr>
              <w:tabs>
                <w:tab w:val="left" w:pos="1030"/>
              </w:tabs>
              <w:spacing w:after="0" w:line="240" w:lineRule="auto"/>
              <w:ind w:left="605" w:firstLine="0"/>
              <w:rPr>
                <w:rFonts w:ascii="Arial" w:hAnsi="Arial" w:cs="Arial"/>
                <w:sz w:val="24"/>
                <w:szCs w:val="24"/>
              </w:rPr>
            </w:pPr>
            <w:r w:rsidRPr="00541A25">
              <w:rPr>
                <w:rFonts w:ascii="Arial" w:hAnsi="Arial" w:cs="Arial"/>
                <w:sz w:val="24"/>
                <w:szCs w:val="24"/>
              </w:rPr>
              <w:t>П.</w:t>
            </w:r>
            <w:r w:rsidR="003F71FB" w:rsidRPr="00541A25">
              <w:rPr>
                <w:rFonts w:ascii="Arial" w:hAnsi="Arial" w:cs="Arial"/>
                <w:sz w:val="24"/>
                <w:szCs w:val="24"/>
              </w:rPr>
              <w:t> </w:t>
            </w:r>
            <w:r w:rsidRPr="00541A25">
              <w:rPr>
                <w:rFonts w:ascii="Arial" w:hAnsi="Arial" w:cs="Arial"/>
                <w:sz w:val="24"/>
                <w:szCs w:val="24"/>
              </w:rPr>
              <w:t>23</w:t>
            </w:r>
          </w:p>
          <w:p w14:paraId="3982BCB8" w14:textId="77777777" w:rsidR="00DE68E2" w:rsidRPr="00541A25" w:rsidRDefault="00DE68E2" w:rsidP="00541A25">
            <w:pPr>
              <w:spacing w:after="0" w:line="240" w:lineRule="auto"/>
              <w:ind w:left="38" w:firstLine="567"/>
              <w:jc w:val="both"/>
              <w:rPr>
                <w:rFonts w:ascii="Arial" w:hAnsi="Arial" w:cs="Arial"/>
                <w:sz w:val="24"/>
                <w:szCs w:val="24"/>
              </w:rPr>
            </w:pPr>
            <w:r w:rsidRPr="00541A25">
              <w:rPr>
                <w:rFonts w:ascii="Arial" w:hAnsi="Arial" w:cs="Arial"/>
                <w:sz w:val="24"/>
                <w:szCs w:val="24"/>
              </w:rPr>
              <w:t>В случае если в первоначальной стоимости объекта основных средств учтена величина оценочного обязательства по будущему демонтажу, утилизации этого объекта и восстановлению окружающей среды, то изменение этой величины (без учета процентов) увеличивает или уменьшает первоначальную стоимость объекта основных средств. При этом если объект основных средств учитывается по переоцененной стоимости, то накопленная по нему дооценка (при наличии) корректируется на сумму изменения его первоначальной стоимости; причем величина такой корректировки включается в состав совокупного финансового результата без включения в прибыль (убыток). Если уменьшение первоначальной стоимости объекта основных средств в соответствии с настоящим пунктом приводит к тому, что балансовая стоимость данного объекта становится равной нулю, то дальнейшее уменьшение величины оценочного обязательства включается в финансовый результат деятельности организации в качестве дохода.</w:t>
            </w:r>
          </w:p>
          <w:p w14:paraId="678EBA41" w14:textId="77777777" w:rsidR="003F71FB" w:rsidRPr="00541A25" w:rsidRDefault="003F71FB" w:rsidP="00541A25">
            <w:pPr>
              <w:spacing w:after="0" w:line="240" w:lineRule="auto"/>
              <w:ind w:left="38" w:firstLine="567"/>
              <w:jc w:val="both"/>
              <w:rPr>
                <w:rFonts w:ascii="Arial" w:hAnsi="Arial" w:cs="Arial"/>
                <w:sz w:val="24"/>
                <w:szCs w:val="24"/>
              </w:rPr>
            </w:pPr>
          </w:p>
          <w:p w14:paraId="698C4087" w14:textId="77777777" w:rsidR="00113C57" w:rsidRPr="00541A25" w:rsidRDefault="00DE68E2" w:rsidP="00541A25">
            <w:pPr>
              <w:pStyle w:val="a5"/>
              <w:numPr>
                <w:ilvl w:val="0"/>
                <w:numId w:val="13"/>
              </w:numPr>
              <w:tabs>
                <w:tab w:val="left" w:pos="1030"/>
              </w:tabs>
              <w:spacing w:after="0" w:line="240" w:lineRule="auto"/>
              <w:ind w:left="38" w:firstLine="567"/>
              <w:jc w:val="both"/>
              <w:rPr>
                <w:rFonts w:ascii="Arial" w:hAnsi="Arial" w:cs="Arial"/>
                <w:color w:val="353842"/>
                <w:sz w:val="24"/>
                <w:szCs w:val="24"/>
                <w:shd w:val="clear" w:color="auto" w:fill="F0F0F0"/>
              </w:rPr>
            </w:pPr>
            <w:r w:rsidRPr="00541A25">
              <w:rPr>
                <w:rFonts w:ascii="Arial" w:hAnsi="Arial" w:cs="Arial"/>
                <w:sz w:val="24"/>
                <w:szCs w:val="24"/>
              </w:rPr>
              <w:lastRenderedPageBreak/>
              <w:t>П.</w:t>
            </w:r>
            <w:r w:rsidR="003F71FB" w:rsidRPr="00541A25">
              <w:rPr>
                <w:rFonts w:ascii="Arial" w:hAnsi="Arial" w:cs="Arial"/>
                <w:sz w:val="24"/>
                <w:szCs w:val="24"/>
              </w:rPr>
              <w:t> </w:t>
            </w:r>
            <w:r w:rsidRPr="00541A25">
              <w:rPr>
                <w:rFonts w:ascii="Arial" w:hAnsi="Arial" w:cs="Arial"/>
                <w:sz w:val="24"/>
                <w:szCs w:val="24"/>
              </w:rPr>
              <w:t>38</w:t>
            </w:r>
          </w:p>
          <w:p w14:paraId="449470FB" w14:textId="77777777" w:rsidR="00DE68E2" w:rsidRPr="00541A25" w:rsidRDefault="00DE68E2" w:rsidP="00541A25">
            <w:pPr>
              <w:spacing w:after="0" w:line="240" w:lineRule="auto"/>
              <w:ind w:left="38" w:firstLine="567"/>
              <w:jc w:val="both"/>
              <w:rPr>
                <w:rFonts w:ascii="Arial" w:hAnsi="Arial" w:cs="Arial"/>
                <w:sz w:val="24"/>
                <w:szCs w:val="24"/>
              </w:rPr>
            </w:pPr>
            <w:r w:rsidRPr="00541A25">
              <w:rPr>
                <w:rFonts w:ascii="Arial" w:hAnsi="Arial" w:cs="Arial"/>
                <w:sz w:val="24"/>
                <w:szCs w:val="24"/>
              </w:rPr>
              <w:t xml:space="preserve">Организация проверяет основные средства на обесценение и учитывает изменение их балансовой стоимости вследствие обесценения в порядке, предусмотренном </w:t>
            </w:r>
            <w:hyperlink r:id="rId14" w:history="1">
              <w:r w:rsidRPr="00541A25">
                <w:rPr>
                  <w:rStyle w:val="a4"/>
                  <w:rFonts w:ascii="Arial" w:hAnsi="Arial" w:cs="Arial"/>
                  <w:color w:val="auto"/>
                  <w:sz w:val="24"/>
                  <w:szCs w:val="24"/>
                </w:rPr>
                <w:t>Международным стандартом финансовой отчетности</w:t>
              </w:r>
            </w:hyperlink>
            <w:r w:rsidRPr="00541A25">
              <w:rPr>
                <w:rFonts w:ascii="Arial" w:hAnsi="Arial" w:cs="Arial"/>
                <w:sz w:val="24"/>
                <w:szCs w:val="24"/>
              </w:rPr>
              <w:t xml:space="preserve"> (IAS) 36 </w:t>
            </w:r>
            <w:r w:rsidR="003F71FB" w:rsidRPr="00541A25">
              <w:rPr>
                <w:rFonts w:ascii="Arial" w:hAnsi="Arial" w:cs="Arial"/>
                <w:sz w:val="24"/>
                <w:szCs w:val="24"/>
              </w:rPr>
              <w:t>«</w:t>
            </w:r>
            <w:r w:rsidRPr="00541A25">
              <w:rPr>
                <w:rFonts w:ascii="Arial" w:hAnsi="Arial" w:cs="Arial"/>
                <w:sz w:val="24"/>
                <w:szCs w:val="24"/>
              </w:rPr>
              <w:t>Обесценение активов</w:t>
            </w:r>
            <w:r w:rsidR="003F71FB" w:rsidRPr="00541A25">
              <w:rPr>
                <w:rFonts w:ascii="Arial" w:hAnsi="Arial" w:cs="Arial"/>
                <w:sz w:val="24"/>
                <w:szCs w:val="24"/>
              </w:rPr>
              <w:t>».</w:t>
            </w:r>
          </w:p>
          <w:p w14:paraId="0DBF2348" w14:textId="77777777" w:rsidR="00113C57" w:rsidRPr="00541A25" w:rsidRDefault="00DE68E2" w:rsidP="00541A25">
            <w:pPr>
              <w:pStyle w:val="a5"/>
              <w:numPr>
                <w:ilvl w:val="0"/>
                <w:numId w:val="13"/>
              </w:numPr>
              <w:tabs>
                <w:tab w:val="left" w:pos="1030"/>
              </w:tabs>
              <w:spacing w:after="0" w:line="240" w:lineRule="auto"/>
              <w:ind w:left="38" w:firstLine="567"/>
              <w:jc w:val="both"/>
              <w:rPr>
                <w:rFonts w:ascii="Arial" w:hAnsi="Arial" w:cs="Arial"/>
                <w:sz w:val="24"/>
                <w:szCs w:val="24"/>
              </w:rPr>
            </w:pPr>
            <w:r w:rsidRPr="00541A25">
              <w:rPr>
                <w:rFonts w:ascii="Arial" w:hAnsi="Arial" w:cs="Arial"/>
                <w:sz w:val="24"/>
                <w:szCs w:val="24"/>
              </w:rPr>
              <w:t>П.</w:t>
            </w:r>
            <w:r w:rsidR="003F71FB" w:rsidRPr="00541A25">
              <w:rPr>
                <w:rFonts w:ascii="Arial" w:hAnsi="Arial" w:cs="Arial"/>
                <w:sz w:val="24"/>
                <w:szCs w:val="24"/>
              </w:rPr>
              <w:t> </w:t>
            </w:r>
            <w:r w:rsidRPr="00541A25">
              <w:rPr>
                <w:rFonts w:ascii="Arial" w:hAnsi="Arial" w:cs="Arial"/>
                <w:sz w:val="24"/>
                <w:szCs w:val="24"/>
              </w:rPr>
              <w:t xml:space="preserve">45 </w:t>
            </w:r>
          </w:p>
          <w:p w14:paraId="78B92951" w14:textId="77777777" w:rsidR="00DE68E2" w:rsidRPr="00541A25" w:rsidRDefault="00DE68E2" w:rsidP="00541A25">
            <w:pPr>
              <w:spacing w:after="0" w:line="240" w:lineRule="auto"/>
              <w:ind w:left="38" w:firstLine="567"/>
              <w:jc w:val="both"/>
              <w:rPr>
                <w:rFonts w:ascii="Arial" w:hAnsi="Arial" w:cs="Arial"/>
                <w:sz w:val="24"/>
                <w:szCs w:val="24"/>
              </w:rPr>
            </w:pPr>
            <w:r w:rsidRPr="00541A25">
              <w:rPr>
                <w:rFonts w:ascii="Arial" w:hAnsi="Arial" w:cs="Arial"/>
                <w:sz w:val="24"/>
                <w:szCs w:val="24"/>
              </w:rPr>
              <w:t>В бухгалтерской (финансовой) отчетности раскрывается с учетом существенности следующая информация:</w:t>
            </w:r>
          </w:p>
          <w:p w14:paraId="7272F00D" w14:textId="77777777" w:rsidR="00DE68E2" w:rsidRPr="00541A25" w:rsidRDefault="00DE68E2" w:rsidP="00541A25">
            <w:pPr>
              <w:spacing w:after="0" w:line="240" w:lineRule="auto"/>
              <w:ind w:left="38" w:firstLine="567"/>
              <w:jc w:val="both"/>
              <w:rPr>
                <w:rFonts w:ascii="Arial" w:hAnsi="Arial" w:cs="Arial"/>
                <w:sz w:val="24"/>
                <w:szCs w:val="24"/>
              </w:rPr>
            </w:pPr>
            <w:bookmarkStart w:id="20" w:name="sub_10452"/>
            <w:r w:rsidRPr="00541A25">
              <w:rPr>
                <w:rFonts w:ascii="Arial" w:hAnsi="Arial" w:cs="Arial"/>
                <w:sz w:val="24"/>
                <w:szCs w:val="24"/>
              </w:rPr>
              <w:t>б)</w:t>
            </w:r>
            <w:r w:rsidR="00A21F15" w:rsidRPr="00541A25">
              <w:rPr>
                <w:rFonts w:ascii="Arial" w:hAnsi="Arial" w:cs="Arial"/>
                <w:sz w:val="24"/>
                <w:szCs w:val="24"/>
              </w:rPr>
              <w:t> </w:t>
            </w:r>
            <w:r w:rsidRPr="00541A25">
              <w:rPr>
                <w:rFonts w:ascii="Arial" w:hAnsi="Arial" w:cs="Arial"/>
                <w:sz w:val="24"/>
                <w:szCs w:val="24"/>
              </w:rPr>
              <w:t>сверка остатков основных средств по группам в разрезе первоначальной (переоцененной) стоимости, накопленной амортизации и накопленного обесценения на начало и конец отчетного периода, и движения основных средств за отчетный период (поступление, выбытие, переклассификация в долгосрочные активы к продаже, изменение стоимости в результате переоценки, амортизация, обесценение, другие изменения);</w:t>
            </w:r>
          </w:p>
          <w:p w14:paraId="3E7004A8" w14:textId="77777777" w:rsidR="00DE68E2" w:rsidRPr="00541A25" w:rsidRDefault="00DE68E2" w:rsidP="00541A25">
            <w:pPr>
              <w:spacing w:after="0" w:line="240" w:lineRule="auto"/>
              <w:ind w:left="38" w:firstLine="567"/>
              <w:jc w:val="both"/>
              <w:rPr>
                <w:rFonts w:ascii="Arial" w:hAnsi="Arial" w:cs="Arial"/>
                <w:sz w:val="24"/>
                <w:szCs w:val="24"/>
              </w:rPr>
            </w:pPr>
            <w:bookmarkStart w:id="21" w:name="sub_10453"/>
            <w:r w:rsidRPr="00541A25">
              <w:rPr>
                <w:rFonts w:ascii="Arial" w:hAnsi="Arial" w:cs="Arial"/>
                <w:sz w:val="24"/>
                <w:szCs w:val="24"/>
              </w:rPr>
              <w:t>в)</w:t>
            </w:r>
            <w:r w:rsidR="00A21F15" w:rsidRPr="00541A25">
              <w:rPr>
                <w:rFonts w:ascii="Arial" w:hAnsi="Arial" w:cs="Arial"/>
                <w:sz w:val="24"/>
                <w:szCs w:val="24"/>
              </w:rPr>
              <w:t> </w:t>
            </w:r>
            <w:r w:rsidRPr="00541A25">
              <w:rPr>
                <w:rFonts w:ascii="Arial" w:hAnsi="Arial" w:cs="Arial"/>
                <w:sz w:val="24"/>
                <w:szCs w:val="24"/>
              </w:rPr>
              <w:t>балансовая стоимость амортизируемых и неамортизируемых основных средств;</w:t>
            </w:r>
          </w:p>
          <w:p w14:paraId="6A6F6417" w14:textId="77777777" w:rsidR="00DE68E2" w:rsidRPr="00541A25" w:rsidRDefault="00DE68E2" w:rsidP="00541A25">
            <w:pPr>
              <w:spacing w:after="0" w:line="240" w:lineRule="auto"/>
              <w:ind w:left="38" w:firstLine="567"/>
              <w:jc w:val="both"/>
              <w:rPr>
                <w:rFonts w:ascii="Arial" w:hAnsi="Arial" w:cs="Arial"/>
                <w:sz w:val="24"/>
                <w:szCs w:val="24"/>
              </w:rPr>
            </w:pPr>
            <w:bookmarkStart w:id="22" w:name="sub_10457"/>
            <w:r w:rsidRPr="00541A25">
              <w:rPr>
                <w:rFonts w:ascii="Arial" w:hAnsi="Arial" w:cs="Arial"/>
                <w:sz w:val="24"/>
                <w:szCs w:val="24"/>
              </w:rPr>
              <w:t>ж)</w:t>
            </w:r>
            <w:r w:rsidR="00A21F15" w:rsidRPr="00541A25">
              <w:rPr>
                <w:rFonts w:ascii="Arial" w:hAnsi="Arial" w:cs="Arial"/>
                <w:sz w:val="24"/>
                <w:szCs w:val="24"/>
              </w:rPr>
              <w:t> </w:t>
            </w:r>
            <w:r w:rsidRPr="00541A25">
              <w:rPr>
                <w:rFonts w:ascii="Arial" w:hAnsi="Arial" w:cs="Arial"/>
                <w:sz w:val="24"/>
                <w:szCs w:val="24"/>
              </w:rPr>
              <w:t>результат обесценения основных средств и восстановления обесценения, включенный в расходы или доходы отчетного периода;</w:t>
            </w:r>
          </w:p>
          <w:p w14:paraId="4E5FB600" w14:textId="77777777" w:rsidR="00DE68E2" w:rsidRPr="00541A25" w:rsidRDefault="00A21F15" w:rsidP="00541A25">
            <w:pPr>
              <w:spacing w:after="0" w:line="240" w:lineRule="auto"/>
              <w:ind w:left="38" w:firstLine="567"/>
              <w:jc w:val="both"/>
              <w:rPr>
                <w:rFonts w:ascii="Arial" w:hAnsi="Arial" w:cs="Arial"/>
                <w:sz w:val="24"/>
                <w:szCs w:val="24"/>
              </w:rPr>
            </w:pPr>
            <w:bookmarkStart w:id="23" w:name="sub_10458"/>
            <w:bookmarkEnd w:id="22"/>
            <w:r w:rsidRPr="00541A25">
              <w:rPr>
                <w:rFonts w:ascii="Arial" w:hAnsi="Arial" w:cs="Arial"/>
                <w:sz w:val="24"/>
                <w:szCs w:val="24"/>
              </w:rPr>
              <w:t>з</w:t>
            </w:r>
            <w:r w:rsidR="00DE68E2" w:rsidRPr="00541A25">
              <w:rPr>
                <w:rFonts w:ascii="Arial" w:hAnsi="Arial" w:cs="Arial"/>
                <w:sz w:val="24"/>
                <w:szCs w:val="24"/>
              </w:rPr>
              <w:t>)</w:t>
            </w:r>
            <w:r w:rsidRPr="00541A25">
              <w:rPr>
                <w:rFonts w:ascii="Arial" w:hAnsi="Arial" w:cs="Arial"/>
                <w:sz w:val="24"/>
                <w:szCs w:val="24"/>
              </w:rPr>
              <w:t> </w:t>
            </w:r>
            <w:r w:rsidR="00DE68E2" w:rsidRPr="00541A25">
              <w:rPr>
                <w:rFonts w:ascii="Arial" w:hAnsi="Arial" w:cs="Arial"/>
                <w:sz w:val="24"/>
                <w:szCs w:val="24"/>
              </w:rPr>
              <w:t>сумма обесценения основных средств, отнесенная в отчетном периоде на уменьшение накопленного результата переоценки;</w:t>
            </w:r>
          </w:p>
          <w:p w14:paraId="48D5EA34" w14:textId="77777777" w:rsidR="00DE68E2" w:rsidRPr="00541A25" w:rsidRDefault="00DE68E2" w:rsidP="00541A25">
            <w:pPr>
              <w:spacing w:after="0" w:line="240" w:lineRule="auto"/>
              <w:ind w:left="38" w:firstLine="567"/>
              <w:jc w:val="both"/>
              <w:rPr>
                <w:rFonts w:ascii="Arial" w:hAnsi="Arial" w:cs="Arial"/>
                <w:sz w:val="24"/>
                <w:szCs w:val="24"/>
              </w:rPr>
            </w:pPr>
            <w:bookmarkStart w:id="24" w:name="sub_10459"/>
            <w:bookmarkEnd w:id="23"/>
            <w:r w:rsidRPr="00541A25">
              <w:rPr>
                <w:rFonts w:ascii="Arial" w:hAnsi="Arial" w:cs="Arial"/>
                <w:sz w:val="24"/>
                <w:szCs w:val="24"/>
              </w:rPr>
              <w:t>и)</w:t>
            </w:r>
            <w:r w:rsidR="00A21F15" w:rsidRPr="00541A25">
              <w:rPr>
                <w:rFonts w:ascii="Arial" w:hAnsi="Arial" w:cs="Arial"/>
                <w:sz w:val="24"/>
                <w:szCs w:val="24"/>
              </w:rPr>
              <w:t> </w:t>
            </w:r>
            <w:r w:rsidRPr="00541A25">
              <w:rPr>
                <w:rFonts w:ascii="Arial" w:hAnsi="Arial" w:cs="Arial"/>
                <w:sz w:val="24"/>
                <w:szCs w:val="24"/>
              </w:rPr>
              <w:t>балансовая стоимость пригодных для использования, но не используемых объектов основных средств, когда это не связано с сезонными особенностями деятельности организации, на отчетную дату;</w:t>
            </w:r>
          </w:p>
          <w:p w14:paraId="51869C50" w14:textId="77777777" w:rsidR="00DE68E2" w:rsidRPr="00541A25" w:rsidRDefault="00DE68E2" w:rsidP="00541A25">
            <w:pPr>
              <w:spacing w:after="0" w:line="240" w:lineRule="auto"/>
              <w:ind w:left="38" w:firstLine="567"/>
              <w:jc w:val="both"/>
              <w:rPr>
                <w:rFonts w:ascii="Arial" w:hAnsi="Arial" w:cs="Arial"/>
                <w:sz w:val="24"/>
                <w:szCs w:val="24"/>
              </w:rPr>
            </w:pPr>
            <w:bookmarkStart w:id="25" w:name="sub_14510"/>
            <w:bookmarkEnd w:id="24"/>
            <w:r w:rsidRPr="00541A25">
              <w:rPr>
                <w:rFonts w:ascii="Arial" w:hAnsi="Arial" w:cs="Arial"/>
                <w:sz w:val="24"/>
                <w:szCs w:val="24"/>
              </w:rPr>
              <w:t>к)</w:t>
            </w:r>
            <w:r w:rsidR="00A21F15" w:rsidRPr="00541A25">
              <w:rPr>
                <w:rFonts w:ascii="Arial" w:hAnsi="Arial" w:cs="Arial"/>
                <w:sz w:val="24"/>
                <w:szCs w:val="24"/>
              </w:rPr>
              <w:t> </w:t>
            </w:r>
            <w:r w:rsidRPr="00541A25">
              <w:rPr>
                <w:rFonts w:ascii="Arial" w:hAnsi="Arial" w:cs="Arial"/>
                <w:sz w:val="24"/>
                <w:szCs w:val="24"/>
              </w:rPr>
              <w:t>балансовая стоимость основных средств, предоставленных за плату во временное пользование, на отчетную дату;</w:t>
            </w:r>
          </w:p>
          <w:p w14:paraId="34279795" w14:textId="77777777" w:rsidR="00DE68E2" w:rsidRPr="00541A25" w:rsidRDefault="00DE68E2" w:rsidP="00541A25">
            <w:pPr>
              <w:spacing w:after="0" w:line="240" w:lineRule="auto"/>
              <w:ind w:left="38" w:firstLine="567"/>
              <w:jc w:val="both"/>
              <w:rPr>
                <w:rFonts w:ascii="Arial" w:hAnsi="Arial" w:cs="Arial"/>
                <w:sz w:val="24"/>
                <w:szCs w:val="24"/>
              </w:rPr>
            </w:pPr>
            <w:bookmarkStart w:id="26" w:name="sub_14511"/>
            <w:bookmarkEnd w:id="25"/>
            <w:r w:rsidRPr="00541A25">
              <w:rPr>
                <w:rFonts w:ascii="Arial" w:hAnsi="Arial" w:cs="Arial"/>
                <w:sz w:val="24"/>
                <w:szCs w:val="24"/>
              </w:rPr>
              <w:t>л)</w:t>
            </w:r>
            <w:r w:rsidR="00A21F15" w:rsidRPr="00541A25">
              <w:rPr>
                <w:rFonts w:ascii="Arial" w:hAnsi="Arial" w:cs="Arial"/>
                <w:sz w:val="24"/>
                <w:szCs w:val="24"/>
              </w:rPr>
              <w:t> </w:t>
            </w:r>
            <w:r w:rsidRPr="00541A25">
              <w:rPr>
                <w:rFonts w:ascii="Arial" w:hAnsi="Arial" w:cs="Arial"/>
                <w:sz w:val="24"/>
                <w:szCs w:val="24"/>
              </w:rPr>
              <w:t>балансовая стоимость основных средств, в отношении которых имеются ограничения имущественных прав организации, в том числе основных средств, находящихся в залоге, на отчетную дату;</w:t>
            </w:r>
          </w:p>
          <w:p w14:paraId="6DEF05E5" w14:textId="77777777" w:rsidR="00DE68E2" w:rsidRPr="00541A25" w:rsidRDefault="00DE68E2" w:rsidP="00541A25">
            <w:pPr>
              <w:spacing w:after="0" w:line="240" w:lineRule="auto"/>
              <w:ind w:left="38" w:firstLine="567"/>
              <w:jc w:val="both"/>
              <w:rPr>
                <w:rFonts w:ascii="Arial" w:hAnsi="Arial" w:cs="Arial"/>
                <w:sz w:val="24"/>
                <w:szCs w:val="24"/>
              </w:rPr>
            </w:pPr>
            <w:bookmarkStart w:id="27" w:name="sub_14512"/>
            <w:bookmarkEnd w:id="26"/>
            <w:r w:rsidRPr="00541A25">
              <w:rPr>
                <w:rFonts w:ascii="Arial" w:hAnsi="Arial" w:cs="Arial"/>
                <w:sz w:val="24"/>
                <w:szCs w:val="24"/>
              </w:rPr>
              <w:t>м)</w:t>
            </w:r>
            <w:r w:rsidR="00A21F15" w:rsidRPr="00541A25">
              <w:rPr>
                <w:rFonts w:ascii="Arial" w:hAnsi="Arial" w:cs="Arial"/>
                <w:sz w:val="24"/>
                <w:szCs w:val="24"/>
              </w:rPr>
              <w:t> </w:t>
            </w:r>
            <w:r w:rsidRPr="00541A25">
              <w:rPr>
                <w:rFonts w:ascii="Arial" w:hAnsi="Arial" w:cs="Arial"/>
                <w:sz w:val="24"/>
                <w:szCs w:val="24"/>
              </w:rPr>
              <w:t>способы оценки основных средств (по группам);</w:t>
            </w:r>
          </w:p>
          <w:p w14:paraId="05C20912" w14:textId="77777777" w:rsidR="00DE68E2" w:rsidRPr="00541A25" w:rsidRDefault="00DE68E2" w:rsidP="00541A25">
            <w:pPr>
              <w:spacing w:after="0" w:line="240" w:lineRule="auto"/>
              <w:ind w:left="38" w:firstLine="567"/>
              <w:jc w:val="both"/>
              <w:rPr>
                <w:rFonts w:ascii="Arial" w:hAnsi="Arial" w:cs="Arial"/>
                <w:sz w:val="24"/>
                <w:szCs w:val="24"/>
              </w:rPr>
            </w:pPr>
            <w:bookmarkStart w:id="28" w:name="sub_14513"/>
            <w:bookmarkEnd w:id="27"/>
            <w:r w:rsidRPr="00541A25">
              <w:rPr>
                <w:rFonts w:ascii="Arial" w:hAnsi="Arial" w:cs="Arial"/>
                <w:sz w:val="24"/>
                <w:szCs w:val="24"/>
              </w:rPr>
              <w:t>н)</w:t>
            </w:r>
            <w:r w:rsidR="00A21F15" w:rsidRPr="00541A25">
              <w:rPr>
                <w:rFonts w:ascii="Arial" w:hAnsi="Arial" w:cs="Arial"/>
                <w:sz w:val="24"/>
                <w:szCs w:val="24"/>
              </w:rPr>
              <w:t> </w:t>
            </w:r>
            <w:r w:rsidRPr="00541A25">
              <w:rPr>
                <w:rFonts w:ascii="Arial" w:hAnsi="Arial" w:cs="Arial"/>
                <w:sz w:val="24"/>
                <w:szCs w:val="24"/>
              </w:rPr>
              <w:t>элементы амортизации основных средств и их изменения;</w:t>
            </w:r>
          </w:p>
          <w:p w14:paraId="7FE2BA26" w14:textId="77777777" w:rsidR="00DE68E2" w:rsidRPr="00541A25" w:rsidRDefault="00DE68E2" w:rsidP="00541A25">
            <w:pPr>
              <w:spacing w:after="0" w:line="240" w:lineRule="auto"/>
              <w:ind w:left="38" w:firstLine="567"/>
              <w:jc w:val="both"/>
              <w:rPr>
                <w:rFonts w:ascii="Arial" w:hAnsi="Arial" w:cs="Arial"/>
                <w:sz w:val="24"/>
                <w:szCs w:val="24"/>
              </w:rPr>
            </w:pPr>
            <w:bookmarkStart w:id="29" w:name="sub_14514"/>
            <w:bookmarkEnd w:id="28"/>
            <w:r w:rsidRPr="00541A25">
              <w:rPr>
                <w:rFonts w:ascii="Arial" w:hAnsi="Arial" w:cs="Arial"/>
                <w:sz w:val="24"/>
                <w:szCs w:val="24"/>
              </w:rPr>
              <w:t>о)</w:t>
            </w:r>
            <w:r w:rsidR="00A21F15" w:rsidRPr="00541A25">
              <w:rPr>
                <w:rFonts w:ascii="Arial" w:hAnsi="Arial" w:cs="Arial"/>
                <w:sz w:val="24"/>
                <w:szCs w:val="24"/>
              </w:rPr>
              <w:t> </w:t>
            </w:r>
            <w:r w:rsidRPr="00541A25">
              <w:rPr>
                <w:rFonts w:ascii="Arial" w:hAnsi="Arial" w:cs="Arial"/>
                <w:sz w:val="24"/>
                <w:szCs w:val="24"/>
              </w:rPr>
              <w:t>признанная доходом в составе прибыли (убытка) сумма возмещения убытков, связанных с обесценением или утратой объектов основных средств, предоставленн</w:t>
            </w:r>
            <w:r w:rsidR="00213F21" w:rsidRPr="00541A25">
              <w:rPr>
                <w:rFonts w:ascii="Arial" w:hAnsi="Arial" w:cs="Arial"/>
                <w:sz w:val="24"/>
                <w:szCs w:val="24"/>
              </w:rPr>
              <w:t>ых</w:t>
            </w:r>
            <w:r w:rsidRPr="00541A25">
              <w:rPr>
                <w:rFonts w:ascii="Arial" w:hAnsi="Arial" w:cs="Arial"/>
                <w:sz w:val="24"/>
                <w:szCs w:val="24"/>
              </w:rPr>
              <w:t xml:space="preserve"> организации другими лицами.</w:t>
            </w:r>
          </w:p>
          <w:p w14:paraId="380C3000" w14:textId="77777777" w:rsidR="00113C57" w:rsidRPr="00541A25" w:rsidRDefault="00DE68E2" w:rsidP="00541A25">
            <w:pPr>
              <w:pStyle w:val="a5"/>
              <w:numPr>
                <w:ilvl w:val="0"/>
                <w:numId w:val="13"/>
              </w:numPr>
              <w:tabs>
                <w:tab w:val="left" w:pos="1030"/>
              </w:tabs>
              <w:spacing w:after="0" w:line="240" w:lineRule="auto"/>
              <w:ind w:left="38" w:firstLine="567"/>
              <w:jc w:val="both"/>
              <w:rPr>
                <w:rFonts w:ascii="Arial" w:hAnsi="Arial" w:cs="Arial"/>
                <w:sz w:val="24"/>
                <w:szCs w:val="24"/>
              </w:rPr>
            </w:pPr>
            <w:r w:rsidRPr="00541A25">
              <w:rPr>
                <w:rFonts w:ascii="Arial" w:hAnsi="Arial" w:cs="Arial"/>
                <w:sz w:val="24"/>
                <w:szCs w:val="24"/>
              </w:rPr>
              <w:t>П.</w:t>
            </w:r>
            <w:r w:rsidR="00A21F15" w:rsidRPr="00541A25">
              <w:rPr>
                <w:rFonts w:ascii="Arial" w:hAnsi="Arial" w:cs="Arial"/>
                <w:sz w:val="24"/>
                <w:szCs w:val="24"/>
              </w:rPr>
              <w:t> </w:t>
            </w:r>
            <w:r w:rsidRPr="00541A25">
              <w:rPr>
                <w:rFonts w:ascii="Arial" w:hAnsi="Arial" w:cs="Arial"/>
                <w:sz w:val="24"/>
                <w:szCs w:val="24"/>
              </w:rPr>
              <w:t>46</w:t>
            </w:r>
          </w:p>
          <w:bookmarkEnd w:id="29"/>
          <w:p w14:paraId="469A54EE" w14:textId="77777777" w:rsidR="00DE68E2" w:rsidRPr="00541A25" w:rsidRDefault="00DE68E2" w:rsidP="00541A25">
            <w:pPr>
              <w:spacing w:after="0" w:line="240" w:lineRule="auto"/>
              <w:ind w:left="38" w:firstLine="567"/>
              <w:jc w:val="both"/>
              <w:rPr>
                <w:rFonts w:ascii="Arial" w:hAnsi="Arial" w:cs="Arial"/>
                <w:sz w:val="24"/>
                <w:szCs w:val="24"/>
              </w:rPr>
            </w:pPr>
            <w:r w:rsidRPr="00541A25">
              <w:rPr>
                <w:rFonts w:ascii="Arial" w:hAnsi="Arial" w:cs="Arial"/>
                <w:sz w:val="24"/>
                <w:szCs w:val="24"/>
              </w:rPr>
              <w:t xml:space="preserve">В отношении основных средств, оцениваемых на основе переоцененной стоимости, в дополнение к указанному в </w:t>
            </w:r>
            <w:r w:rsidR="00A21F15" w:rsidRPr="00541A25">
              <w:rPr>
                <w:rFonts w:ascii="Arial" w:hAnsi="Arial" w:cs="Arial"/>
                <w:sz w:val="24"/>
                <w:szCs w:val="24"/>
              </w:rPr>
              <w:t>пункте 45</w:t>
            </w:r>
            <w:r w:rsidRPr="00541A25">
              <w:rPr>
                <w:rFonts w:ascii="Arial" w:hAnsi="Arial" w:cs="Arial"/>
                <w:sz w:val="24"/>
                <w:szCs w:val="24"/>
              </w:rPr>
              <w:t xml:space="preserve"> настоящего Стандарта раскрывается следующая информация:</w:t>
            </w:r>
          </w:p>
          <w:p w14:paraId="29B8FBA4" w14:textId="77777777" w:rsidR="00DE68E2" w:rsidRPr="00541A25" w:rsidRDefault="00DE68E2" w:rsidP="00541A25">
            <w:pPr>
              <w:spacing w:after="0" w:line="240" w:lineRule="auto"/>
              <w:ind w:left="38" w:firstLine="567"/>
              <w:jc w:val="both"/>
              <w:rPr>
                <w:rFonts w:ascii="Arial" w:hAnsi="Arial" w:cs="Arial"/>
                <w:sz w:val="24"/>
                <w:szCs w:val="24"/>
              </w:rPr>
            </w:pPr>
            <w:bookmarkStart w:id="30" w:name="sub_10461"/>
            <w:r w:rsidRPr="00541A25">
              <w:rPr>
                <w:rFonts w:ascii="Arial" w:hAnsi="Arial" w:cs="Arial"/>
                <w:sz w:val="24"/>
                <w:szCs w:val="24"/>
              </w:rPr>
              <w:lastRenderedPageBreak/>
              <w:t>а)</w:t>
            </w:r>
            <w:r w:rsidR="00A21F15" w:rsidRPr="00541A25">
              <w:rPr>
                <w:rFonts w:ascii="Arial" w:hAnsi="Arial" w:cs="Arial"/>
                <w:sz w:val="24"/>
                <w:szCs w:val="24"/>
              </w:rPr>
              <w:t> </w:t>
            </w:r>
            <w:r w:rsidRPr="00541A25">
              <w:rPr>
                <w:rFonts w:ascii="Arial" w:hAnsi="Arial" w:cs="Arial"/>
                <w:sz w:val="24"/>
                <w:szCs w:val="24"/>
              </w:rPr>
              <w:t>дата проведения последней переоценки основных средств;</w:t>
            </w:r>
          </w:p>
          <w:p w14:paraId="389A7980" w14:textId="77777777" w:rsidR="00DE68E2" w:rsidRPr="00541A25" w:rsidRDefault="00DE68E2" w:rsidP="00541A25">
            <w:pPr>
              <w:spacing w:after="0" w:line="240" w:lineRule="auto"/>
              <w:ind w:left="38" w:firstLine="567"/>
              <w:jc w:val="both"/>
              <w:rPr>
                <w:rFonts w:ascii="Arial" w:hAnsi="Arial" w:cs="Arial"/>
                <w:sz w:val="24"/>
                <w:szCs w:val="24"/>
              </w:rPr>
            </w:pPr>
            <w:bookmarkStart w:id="31" w:name="sub_10462"/>
            <w:bookmarkEnd w:id="30"/>
            <w:r w:rsidRPr="00541A25">
              <w:rPr>
                <w:rFonts w:ascii="Arial" w:hAnsi="Arial" w:cs="Arial"/>
                <w:sz w:val="24"/>
                <w:szCs w:val="24"/>
              </w:rPr>
              <w:t>б)</w:t>
            </w:r>
            <w:r w:rsidR="00A21F15" w:rsidRPr="00541A25">
              <w:rPr>
                <w:rFonts w:ascii="Arial" w:hAnsi="Arial" w:cs="Arial"/>
                <w:sz w:val="24"/>
                <w:szCs w:val="24"/>
              </w:rPr>
              <w:t> </w:t>
            </w:r>
            <w:r w:rsidRPr="00541A25">
              <w:rPr>
                <w:rFonts w:ascii="Arial" w:hAnsi="Arial" w:cs="Arial"/>
                <w:sz w:val="24"/>
                <w:szCs w:val="24"/>
              </w:rPr>
              <w:t>привлекался ли независимый оценщик к проведению переоценки;</w:t>
            </w:r>
          </w:p>
          <w:p w14:paraId="193402D0" w14:textId="77777777" w:rsidR="00DE68E2" w:rsidRPr="00541A25" w:rsidRDefault="00DE68E2" w:rsidP="00541A25">
            <w:pPr>
              <w:spacing w:after="0" w:line="240" w:lineRule="auto"/>
              <w:ind w:left="38" w:firstLine="567"/>
              <w:jc w:val="both"/>
              <w:rPr>
                <w:rFonts w:ascii="Arial" w:hAnsi="Arial" w:cs="Arial"/>
                <w:sz w:val="24"/>
                <w:szCs w:val="24"/>
              </w:rPr>
            </w:pPr>
            <w:bookmarkStart w:id="32" w:name="sub_10463"/>
            <w:bookmarkEnd w:id="31"/>
            <w:r w:rsidRPr="00541A25">
              <w:rPr>
                <w:rFonts w:ascii="Arial" w:hAnsi="Arial" w:cs="Arial"/>
                <w:sz w:val="24"/>
                <w:szCs w:val="24"/>
              </w:rPr>
              <w:t>в)</w:t>
            </w:r>
            <w:r w:rsidR="00A21F15" w:rsidRPr="00541A25">
              <w:rPr>
                <w:rFonts w:ascii="Arial" w:hAnsi="Arial" w:cs="Arial"/>
                <w:sz w:val="24"/>
                <w:szCs w:val="24"/>
              </w:rPr>
              <w:t> </w:t>
            </w:r>
            <w:r w:rsidRPr="00541A25">
              <w:rPr>
                <w:rFonts w:ascii="Arial" w:hAnsi="Arial" w:cs="Arial"/>
                <w:sz w:val="24"/>
                <w:szCs w:val="24"/>
              </w:rPr>
              <w:t>методы и допущения, принятые при определении справедливой стоимости основных средств, включая информацию об использовании наблюдаемых рыночных цен;</w:t>
            </w:r>
          </w:p>
          <w:p w14:paraId="7B5C9AD5" w14:textId="77777777" w:rsidR="00DE68E2" w:rsidRPr="00541A25" w:rsidRDefault="00DE68E2" w:rsidP="00541A25">
            <w:pPr>
              <w:spacing w:after="0" w:line="240" w:lineRule="auto"/>
              <w:ind w:left="38" w:firstLine="567"/>
              <w:jc w:val="both"/>
              <w:rPr>
                <w:rFonts w:ascii="Arial" w:hAnsi="Arial" w:cs="Arial"/>
                <w:sz w:val="24"/>
                <w:szCs w:val="24"/>
              </w:rPr>
            </w:pPr>
            <w:bookmarkStart w:id="33" w:name="sub_10464"/>
            <w:bookmarkEnd w:id="32"/>
            <w:r w:rsidRPr="00541A25">
              <w:rPr>
                <w:rFonts w:ascii="Arial" w:hAnsi="Arial" w:cs="Arial"/>
                <w:sz w:val="24"/>
                <w:szCs w:val="24"/>
              </w:rPr>
              <w:t>г)</w:t>
            </w:r>
            <w:r w:rsidR="00A21F15" w:rsidRPr="00541A25">
              <w:rPr>
                <w:rFonts w:ascii="Arial" w:hAnsi="Arial" w:cs="Arial"/>
                <w:sz w:val="24"/>
                <w:szCs w:val="24"/>
              </w:rPr>
              <w:t> </w:t>
            </w:r>
            <w:r w:rsidRPr="00541A25">
              <w:rPr>
                <w:rFonts w:ascii="Arial" w:hAnsi="Arial" w:cs="Arial"/>
                <w:sz w:val="24"/>
                <w:szCs w:val="24"/>
              </w:rPr>
              <w:t>балансовая стоимость переоцениваемых групп основных средств, которая была бы отражена в бухгалтерской (финансовой) отчетности при оценке их по первоначальной стоимости, на отчетную дату;</w:t>
            </w:r>
          </w:p>
          <w:p w14:paraId="2AACE334" w14:textId="77777777" w:rsidR="00DE68E2" w:rsidRPr="00541A25" w:rsidRDefault="00DE68E2" w:rsidP="00541A25">
            <w:pPr>
              <w:spacing w:after="0" w:line="240" w:lineRule="auto"/>
              <w:ind w:left="38" w:firstLine="567"/>
              <w:jc w:val="both"/>
              <w:rPr>
                <w:rFonts w:ascii="Arial" w:hAnsi="Arial" w:cs="Arial"/>
                <w:sz w:val="24"/>
                <w:szCs w:val="24"/>
              </w:rPr>
            </w:pPr>
            <w:bookmarkStart w:id="34" w:name="sub_10465"/>
            <w:bookmarkEnd w:id="33"/>
            <w:r w:rsidRPr="00541A25">
              <w:rPr>
                <w:rFonts w:ascii="Arial" w:hAnsi="Arial" w:cs="Arial"/>
                <w:sz w:val="24"/>
                <w:szCs w:val="24"/>
              </w:rPr>
              <w:t>д)</w:t>
            </w:r>
            <w:r w:rsidR="00A21F15" w:rsidRPr="00541A25">
              <w:rPr>
                <w:rFonts w:ascii="Arial" w:hAnsi="Arial" w:cs="Arial"/>
                <w:sz w:val="24"/>
                <w:szCs w:val="24"/>
              </w:rPr>
              <w:t> </w:t>
            </w:r>
            <w:r w:rsidRPr="00541A25">
              <w:rPr>
                <w:rFonts w:ascii="Arial" w:hAnsi="Arial" w:cs="Arial"/>
                <w:sz w:val="24"/>
                <w:szCs w:val="24"/>
              </w:rPr>
              <w:t>способы пересчета первоначальной стоимости переоцениваемых групп основных средств;</w:t>
            </w:r>
          </w:p>
          <w:p w14:paraId="45950540" w14:textId="77777777" w:rsidR="00DE68E2" w:rsidRPr="00541A25" w:rsidRDefault="00DE68E2" w:rsidP="00541A25">
            <w:pPr>
              <w:spacing w:after="0" w:line="240" w:lineRule="auto"/>
              <w:ind w:left="38" w:firstLine="567"/>
              <w:jc w:val="both"/>
              <w:rPr>
                <w:rFonts w:ascii="Arial" w:hAnsi="Arial" w:cs="Arial"/>
                <w:sz w:val="24"/>
                <w:szCs w:val="24"/>
              </w:rPr>
            </w:pPr>
            <w:bookmarkStart w:id="35" w:name="sub_10467"/>
            <w:bookmarkEnd w:id="34"/>
            <w:r w:rsidRPr="00541A25">
              <w:rPr>
                <w:rFonts w:ascii="Arial" w:hAnsi="Arial" w:cs="Arial"/>
                <w:sz w:val="24"/>
                <w:szCs w:val="24"/>
              </w:rPr>
              <w:t>е)</w:t>
            </w:r>
            <w:r w:rsidR="00A21F15" w:rsidRPr="00541A25">
              <w:rPr>
                <w:rFonts w:ascii="Arial" w:hAnsi="Arial" w:cs="Arial"/>
                <w:sz w:val="24"/>
                <w:szCs w:val="24"/>
              </w:rPr>
              <w:t> </w:t>
            </w:r>
            <w:r w:rsidRPr="00541A25">
              <w:rPr>
                <w:rFonts w:ascii="Arial" w:hAnsi="Arial" w:cs="Arial"/>
                <w:sz w:val="24"/>
                <w:szCs w:val="24"/>
              </w:rPr>
              <w:t>сумма накопленной дооценки основных средств, не списанная на нераспределенную прибыль, с указанием способа списания накопленной дооценки на нераспределенную прибыль.</w:t>
            </w:r>
          </w:p>
          <w:bookmarkEnd w:id="35"/>
          <w:p w14:paraId="00F74D68" w14:textId="77777777" w:rsidR="00113C57" w:rsidRPr="00541A25" w:rsidRDefault="00DE68E2" w:rsidP="00541A25">
            <w:pPr>
              <w:pStyle w:val="a5"/>
              <w:numPr>
                <w:ilvl w:val="0"/>
                <w:numId w:val="13"/>
              </w:numPr>
              <w:tabs>
                <w:tab w:val="left" w:pos="1030"/>
              </w:tabs>
              <w:spacing w:after="0" w:line="240" w:lineRule="auto"/>
              <w:ind w:left="38" w:firstLine="567"/>
              <w:jc w:val="both"/>
              <w:rPr>
                <w:rFonts w:ascii="Arial" w:hAnsi="Arial" w:cs="Arial"/>
                <w:sz w:val="24"/>
                <w:szCs w:val="24"/>
              </w:rPr>
            </w:pPr>
            <w:r w:rsidRPr="00541A25">
              <w:rPr>
                <w:rFonts w:ascii="Arial" w:hAnsi="Arial" w:cs="Arial"/>
                <w:sz w:val="24"/>
                <w:szCs w:val="24"/>
              </w:rPr>
              <w:t>П.</w:t>
            </w:r>
            <w:r w:rsidR="00A21F15" w:rsidRPr="00541A25">
              <w:rPr>
                <w:rFonts w:ascii="Arial" w:hAnsi="Arial" w:cs="Arial"/>
                <w:sz w:val="24"/>
                <w:szCs w:val="24"/>
              </w:rPr>
              <w:t> </w:t>
            </w:r>
            <w:r w:rsidRPr="00541A25">
              <w:rPr>
                <w:rFonts w:ascii="Arial" w:hAnsi="Arial" w:cs="Arial"/>
                <w:sz w:val="24"/>
                <w:szCs w:val="24"/>
              </w:rPr>
              <w:t>47</w:t>
            </w:r>
          </w:p>
          <w:p w14:paraId="2A614A80" w14:textId="77777777" w:rsidR="00DE68E2" w:rsidRPr="00541A25" w:rsidRDefault="00DE68E2" w:rsidP="00541A25">
            <w:pPr>
              <w:spacing w:after="0" w:line="240" w:lineRule="auto"/>
              <w:ind w:left="38" w:firstLine="567"/>
              <w:jc w:val="both"/>
              <w:rPr>
                <w:rFonts w:ascii="Arial" w:hAnsi="Arial" w:cs="Arial"/>
                <w:sz w:val="24"/>
                <w:szCs w:val="24"/>
              </w:rPr>
            </w:pPr>
            <w:r w:rsidRPr="00541A25">
              <w:rPr>
                <w:rFonts w:ascii="Arial" w:hAnsi="Arial" w:cs="Arial"/>
                <w:sz w:val="24"/>
                <w:szCs w:val="24"/>
              </w:rPr>
              <w:t xml:space="preserve">Организация раскрывает предусмотренную </w:t>
            </w:r>
            <w:r w:rsidR="00A21F15" w:rsidRPr="00541A25">
              <w:rPr>
                <w:rFonts w:ascii="Arial" w:hAnsi="Arial" w:cs="Arial"/>
                <w:sz w:val="24"/>
                <w:szCs w:val="24"/>
              </w:rPr>
              <w:t>Международным стандартом финансовой отчетности</w:t>
            </w:r>
            <w:r w:rsidRPr="00541A25">
              <w:rPr>
                <w:rFonts w:ascii="Arial" w:hAnsi="Arial" w:cs="Arial"/>
                <w:sz w:val="24"/>
                <w:szCs w:val="24"/>
              </w:rPr>
              <w:t xml:space="preserve"> (IAS) 36 </w:t>
            </w:r>
            <w:r w:rsidR="00A21F15" w:rsidRPr="00541A25">
              <w:rPr>
                <w:rFonts w:ascii="Arial" w:hAnsi="Arial" w:cs="Arial"/>
                <w:sz w:val="24"/>
                <w:szCs w:val="24"/>
              </w:rPr>
              <w:t>«</w:t>
            </w:r>
            <w:r w:rsidRPr="00541A25">
              <w:rPr>
                <w:rFonts w:ascii="Arial" w:hAnsi="Arial" w:cs="Arial"/>
                <w:sz w:val="24"/>
                <w:szCs w:val="24"/>
              </w:rPr>
              <w:t>Обесценение активов</w:t>
            </w:r>
            <w:r w:rsidR="00A21F15" w:rsidRPr="00541A25">
              <w:rPr>
                <w:rFonts w:ascii="Arial" w:hAnsi="Arial" w:cs="Arial"/>
                <w:sz w:val="24"/>
                <w:szCs w:val="24"/>
              </w:rPr>
              <w:t>»</w:t>
            </w:r>
            <w:r w:rsidRPr="00541A25">
              <w:rPr>
                <w:rFonts w:ascii="Arial" w:hAnsi="Arial" w:cs="Arial"/>
                <w:sz w:val="24"/>
                <w:szCs w:val="24"/>
              </w:rPr>
              <w:t>,</w:t>
            </w:r>
            <w:r w:rsidR="006B4F69" w:rsidRPr="00541A25">
              <w:rPr>
                <w:rFonts w:ascii="Arial" w:hAnsi="Arial" w:cs="Arial"/>
                <w:sz w:val="24"/>
                <w:szCs w:val="24"/>
              </w:rPr>
              <w:t xml:space="preserve"> информацию об обесценении основных средств.</w:t>
            </w:r>
            <w:bookmarkEnd w:id="20"/>
            <w:bookmarkEnd w:id="21"/>
          </w:p>
        </w:tc>
      </w:tr>
      <w:tr w:rsidR="001562AA" w:rsidRPr="00541A25" w14:paraId="0547C497" w14:textId="77777777" w:rsidTr="00541A25">
        <w:tc>
          <w:tcPr>
            <w:tcW w:w="994" w:type="pct"/>
          </w:tcPr>
          <w:p w14:paraId="059BD82C" w14:textId="77777777" w:rsidR="001562AA" w:rsidRPr="00541A25" w:rsidRDefault="001562AA" w:rsidP="00541A25">
            <w:pPr>
              <w:spacing w:after="0" w:line="240" w:lineRule="auto"/>
              <w:contextualSpacing/>
              <w:jc w:val="center"/>
              <w:rPr>
                <w:rFonts w:ascii="Arial" w:hAnsi="Arial" w:cs="Arial"/>
                <w:sz w:val="24"/>
                <w:szCs w:val="24"/>
              </w:rPr>
            </w:pPr>
            <w:r w:rsidRPr="00541A25">
              <w:rPr>
                <w:rFonts w:ascii="Arial" w:hAnsi="Arial" w:cs="Arial"/>
                <w:sz w:val="24"/>
                <w:szCs w:val="24"/>
              </w:rPr>
              <w:lastRenderedPageBreak/>
              <w:t>ФСБУ 6/2020</w:t>
            </w:r>
          </w:p>
          <w:p w14:paraId="46C0C974" w14:textId="77777777" w:rsidR="001562AA" w:rsidRPr="00541A25" w:rsidRDefault="001562AA" w:rsidP="00541A25">
            <w:pPr>
              <w:spacing w:after="0" w:line="240" w:lineRule="auto"/>
              <w:contextualSpacing/>
              <w:jc w:val="center"/>
              <w:rPr>
                <w:rFonts w:ascii="Arial" w:hAnsi="Arial" w:cs="Arial"/>
                <w:sz w:val="24"/>
                <w:szCs w:val="24"/>
              </w:rPr>
            </w:pPr>
            <w:r w:rsidRPr="00541A25">
              <w:rPr>
                <w:rFonts w:ascii="Arial" w:hAnsi="Arial" w:cs="Arial"/>
                <w:sz w:val="24"/>
                <w:szCs w:val="24"/>
              </w:rPr>
              <w:t>Основные средства</w:t>
            </w:r>
          </w:p>
          <w:p w14:paraId="6CFD4D31" w14:textId="77777777" w:rsidR="001562AA" w:rsidRPr="00541A25" w:rsidRDefault="007064DE" w:rsidP="00541A25">
            <w:pPr>
              <w:spacing w:after="0" w:line="240" w:lineRule="auto"/>
              <w:contextualSpacing/>
              <w:jc w:val="center"/>
              <w:rPr>
                <w:rFonts w:ascii="Arial" w:hAnsi="Arial" w:cs="Arial"/>
                <w:sz w:val="24"/>
                <w:szCs w:val="24"/>
              </w:rPr>
            </w:pPr>
            <w:r w:rsidRPr="00541A25">
              <w:rPr>
                <w:rFonts w:ascii="Arial" w:hAnsi="Arial" w:cs="Arial"/>
                <w:sz w:val="24"/>
                <w:szCs w:val="24"/>
              </w:rPr>
              <w:t xml:space="preserve">п. </w:t>
            </w:r>
            <w:r w:rsidR="001562AA" w:rsidRPr="00541A25">
              <w:rPr>
                <w:rFonts w:ascii="Arial" w:hAnsi="Arial" w:cs="Arial"/>
                <w:sz w:val="24"/>
                <w:szCs w:val="24"/>
              </w:rPr>
              <w:t>5</w:t>
            </w:r>
          </w:p>
          <w:p w14:paraId="4C8739C6" w14:textId="77777777" w:rsidR="00742B31" w:rsidRPr="00541A25" w:rsidRDefault="00742B31" w:rsidP="00541A25">
            <w:pPr>
              <w:spacing w:after="0" w:line="240" w:lineRule="auto"/>
              <w:contextualSpacing/>
              <w:jc w:val="center"/>
              <w:rPr>
                <w:rFonts w:ascii="Arial" w:hAnsi="Arial" w:cs="Arial"/>
                <w:sz w:val="24"/>
                <w:szCs w:val="24"/>
              </w:rPr>
            </w:pPr>
            <w:r w:rsidRPr="00541A25">
              <w:rPr>
                <w:rFonts w:ascii="Arial" w:hAnsi="Arial" w:cs="Arial"/>
                <w:sz w:val="24"/>
                <w:szCs w:val="24"/>
              </w:rPr>
              <w:t>Упрощение общего характера</w:t>
            </w:r>
          </w:p>
        </w:tc>
        <w:tc>
          <w:tcPr>
            <w:tcW w:w="4006" w:type="pct"/>
          </w:tcPr>
          <w:p w14:paraId="7AC04D33" w14:textId="77777777" w:rsidR="00113C57" w:rsidRPr="00541A25" w:rsidRDefault="001562AA" w:rsidP="00541A25">
            <w:pPr>
              <w:spacing w:after="0" w:line="240" w:lineRule="auto"/>
              <w:ind w:firstLine="605"/>
              <w:jc w:val="both"/>
              <w:rPr>
                <w:rFonts w:ascii="Arial" w:hAnsi="Arial" w:cs="Arial"/>
                <w:sz w:val="24"/>
                <w:szCs w:val="24"/>
              </w:rPr>
            </w:pPr>
            <w:r w:rsidRPr="00541A25">
              <w:rPr>
                <w:rFonts w:ascii="Arial" w:hAnsi="Arial" w:cs="Arial"/>
                <w:sz w:val="24"/>
                <w:szCs w:val="24"/>
              </w:rPr>
              <w:t xml:space="preserve">Организация может принять решение не применять настоящий Стандарт в отношении активов, характеризующихся одновременно признаками, установленными </w:t>
            </w:r>
            <w:hyperlink w:anchor="sub_1004" w:history="1">
              <w:r w:rsidRPr="00541A25">
                <w:rPr>
                  <w:rStyle w:val="a4"/>
                  <w:rFonts w:ascii="Arial" w:hAnsi="Arial" w:cs="Arial"/>
                  <w:color w:val="auto"/>
                  <w:sz w:val="24"/>
                  <w:szCs w:val="24"/>
                </w:rPr>
                <w:t>пунктом 4</w:t>
              </w:r>
            </w:hyperlink>
            <w:r w:rsidRPr="00541A25">
              <w:rPr>
                <w:rFonts w:ascii="Arial" w:hAnsi="Arial" w:cs="Arial"/>
                <w:sz w:val="24"/>
                <w:szCs w:val="24"/>
              </w:rPr>
              <w:t xml:space="preserve"> настоящего Стандарта, но имеющих стоимость ниже лимита, установленного организацией с учетом существенности информации о таких активах. При этом затраты на приобретение, создание таких активов признаются расходами периода, в котором они понесены. Указанное решение раскрывается в бухгалтерской (финансовой) отчетности с указанием лимита стоимости, установленного организацией.</w:t>
            </w:r>
          </w:p>
          <w:p w14:paraId="3E5E896D" w14:textId="77777777" w:rsidR="001562AA" w:rsidRPr="00541A25" w:rsidRDefault="001562AA" w:rsidP="00541A25">
            <w:pPr>
              <w:spacing w:after="0" w:line="240" w:lineRule="auto"/>
              <w:jc w:val="both"/>
              <w:rPr>
                <w:rFonts w:ascii="Arial" w:hAnsi="Arial" w:cs="Arial"/>
                <w:sz w:val="24"/>
                <w:szCs w:val="24"/>
              </w:rPr>
            </w:pPr>
            <w:bookmarkStart w:id="36" w:name="sub_10052"/>
            <w:r w:rsidRPr="00541A25">
              <w:rPr>
                <w:rFonts w:ascii="Arial" w:hAnsi="Arial" w:cs="Arial"/>
                <w:sz w:val="24"/>
                <w:szCs w:val="24"/>
              </w:rPr>
              <w:t>Организация должна обеспечить надлежащий контроль наличия и движения таких активов.</w:t>
            </w:r>
          </w:p>
          <w:p w14:paraId="4BCAE3A7" w14:textId="77777777" w:rsidR="003C0CD4" w:rsidRDefault="001562AA" w:rsidP="004C0C4C">
            <w:pPr>
              <w:pStyle w:val="a5"/>
              <w:numPr>
                <w:ilvl w:val="0"/>
                <w:numId w:val="13"/>
              </w:numPr>
              <w:tabs>
                <w:tab w:val="left" w:pos="1030"/>
              </w:tabs>
              <w:spacing w:after="0" w:line="240" w:lineRule="auto"/>
              <w:ind w:left="889"/>
              <w:jc w:val="both"/>
              <w:rPr>
                <w:rFonts w:ascii="Arial" w:hAnsi="Arial" w:cs="Arial"/>
                <w:sz w:val="24"/>
                <w:szCs w:val="24"/>
              </w:rPr>
            </w:pPr>
            <w:r w:rsidRPr="00541A25">
              <w:rPr>
                <w:rFonts w:ascii="Arial" w:hAnsi="Arial" w:cs="Arial"/>
                <w:sz w:val="24"/>
                <w:szCs w:val="24"/>
              </w:rPr>
              <w:t>П.</w:t>
            </w:r>
            <w:r w:rsidR="003C0CD4">
              <w:rPr>
                <w:rFonts w:ascii="Arial" w:hAnsi="Arial" w:cs="Arial"/>
                <w:sz w:val="24"/>
                <w:szCs w:val="24"/>
              </w:rPr>
              <w:t> </w:t>
            </w:r>
            <w:r w:rsidRPr="00541A25">
              <w:rPr>
                <w:rFonts w:ascii="Arial" w:hAnsi="Arial" w:cs="Arial"/>
                <w:sz w:val="24"/>
                <w:szCs w:val="24"/>
              </w:rPr>
              <w:t>4</w:t>
            </w:r>
          </w:p>
          <w:p w14:paraId="418C5B54" w14:textId="77777777" w:rsidR="00113C57" w:rsidRPr="00541A25" w:rsidRDefault="001562AA" w:rsidP="003C0CD4">
            <w:pPr>
              <w:pStyle w:val="a5"/>
              <w:tabs>
                <w:tab w:val="left" w:pos="1172"/>
              </w:tabs>
              <w:spacing w:after="0" w:line="240" w:lineRule="auto"/>
              <w:ind w:left="0" w:firstLine="605"/>
              <w:jc w:val="both"/>
              <w:rPr>
                <w:rFonts w:ascii="Arial" w:hAnsi="Arial" w:cs="Arial"/>
                <w:sz w:val="24"/>
                <w:szCs w:val="24"/>
              </w:rPr>
            </w:pPr>
            <w:r w:rsidRPr="00541A25">
              <w:rPr>
                <w:rFonts w:ascii="Arial" w:hAnsi="Arial" w:cs="Arial"/>
                <w:sz w:val="24"/>
                <w:szCs w:val="24"/>
              </w:rPr>
              <w:t xml:space="preserve">Для целей бухгалтерского учета </w:t>
            </w:r>
            <w:r w:rsidR="009B6092" w:rsidRPr="00541A25">
              <w:rPr>
                <w:rStyle w:val="a8"/>
                <w:rFonts w:ascii="Arial" w:hAnsi="Arial" w:cs="Arial"/>
                <w:b w:val="0"/>
                <w:bCs/>
                <w:sz w:val="24"/>
                <w:szCs w:val="24"/>
              </w:rPr>
              <w:t>объектом основных средств</w:t>
            </w:r>
            <w:r w:rsidRPr="00541A25">
              <w:rPr>
                <w:rFonts w:ascii="Arial" w:hAnsi="Arial" w:cs="Arial"/>
                <w:sz w:val="24"/>
                <w:szCs w:val="24"/>
              </w:rPr>
              <w:t xml:space="preserve"> считается актив, характеризующийся одновременно следующими признаками:</w:t>
            </w:r>
          </w:p>
          <w:p w14:paraId="4098814E" w14:textId="77777777" w:rsidR="001562AA" w:rsidRPr="00541A25" w:rsidRDefault="001562AA" w:rsidP="003C0CD4">
            <w:pPr>
              <w:spacing w:after="0" w:line="240" w:lineRule="auto"/>
              <w:ind w:left="38" w:firstLine="567"/>
              <w:jc w:val="both"/>
              <w:rPr>
                <w:rFonts w:ascii="Arial" w:hAnsi="Arial" w:cs="Arial"/>
                <w:sz w:val="24"/>
                <w:szCs w:val="24"/>
              </w:rPr>
            </w:pPr>
            <w:bookmarkStart w:id="37" w:name="sub_10041"/>
            <w:r w:rsidRPr="00541A25">
              <w:rPr>
                <w:rFonts w:ascii="Arial" w:hAnsi="Arial" w:cs="Arial"/>
                <w:sz w:val="24"/>
                <w:szCs w:val="24"/>
              </w:rPr>
              <w:t>а)</w:t>
            </w:r>
            <w:r w:rsidR="003C0CD4">
              <w:rPr>
                <w:rFonts w:ascii="Arial" w:hAnsi="Arial" w:cs="Arial"/>
                <w:sz w:val="24"/>
                <w:szCs w:val="24"/>
              </w:rPr>
              <w:t> </w:t>
            </w:r>
            <w:r w:rsidRPr="00541A25">
              <w:rPr>
                <w:rFonts w:ascii="Arial" w:hAnsi="Arial" w:cs="Arial"/>
                <w:sz w:val="24"/>
                <w:szCs w:val="24"/>
              </w:rPr>
              <w:t>имеет материально-вещественную форму;</w:t>
            </w:r>
          </w:p>
          <w:p w14:paraId="35A5545E" w14:textId="77777777" w:rsidR="001562AA" w:rsidRPr="00541A25" w:rsidRDefault="001562AA" w:rsidP="003C0CD4">
            <w:pPr>
              <w:spacing w:after="0" w:line="240" w:lineRule="auto"/>
              <w:ind w:left="38" w:firstLine="567"/>
              <w:jc w:val="both"/>
              <w:rPr>
                <w:rFonts w:ascii="Arial" w:hAnsi="Arial" w:cs="Arial"/>
                <w:sz w:val="24"/>
                <w:szCs w:val="24"/>
              </w:rPr>
            </w:pPr>
            <w:bookmarkStart w:id="38" w:name="sub_10042"/>
            <w:bookmarkEnd w:id="37"/>
            <w:r w:rsidRPr="00541A25">
              <w:rPr>
                <w:rFonts w:ascii="Arial" w:hAnsi="Arial" w:cs="Arial"/>
                <w:sz w:val="24"/>
                <w:szCs w:val="24"/>
              </w:rPr>
              <w:t>б)</w:t>
            </w:r>
            <w:r w:rsidR="003C0CD4">
              <w:rPr>
                <w:rFonts w:ascii="Arial" w:hAnsi="Arial" w:cs="Arial"/>
                <w:sz w:val="24"/>
                <w:szCs w:val="24"/>
              </w:rPr>
              <w:t> </w:t>
            </w:r>
            <w:r w:rsidRPr="00541A25">
              <w:rPr>
                <w:rFonts w:ascii="Arial" w:hAnsi="Arial" w:cs="Arial"/>
                <w:sz w:val="24"/>
                <w:szCs w:val="24"/>
              </w:rPr>
              <w:t>предназначен для использования организацией в ходе обычной деятельности при производстве и (или) продаже ею продукции (товаров), при выполнении работ или оказании услуг, для охраны окружающей среды, для предоставления за плату во временное пользование, для управленческих нужд, либо для использования в деятельности некоммерческой организации, направленной на достижение целей, ради которых она создана;</w:t>
            </w:r>
          </w:p>
          <w:p w14:paraId="22A27B7B" w14:textId="77777777" w:rsidR="001562AA" w:rsidRPr="00541A25" w:rsidRDefault="001562AA" w:rsidP="003C0CD4">
            <w:pPr>
              <w:spacing w:after="0" w:line="240" w:lineRule="auto"/>
              <w:ind w:left="38" w:firstLine="567"/>
              <w:jc w:val="both"/>
              <w:rPr>
                <w:rFonts w:ascii="Arial" w:hAnsi="Arial" w:cs="Arial"/>
                <w:sz w:val="24"/>
                <w:szCs w:val="24"/>
              </w:rPr>
            </w:pPr>
            <w:bookmarkStart w:id="39" w:name="sub_10043"/>
            <w:bookmarkEnd w:id="38"/>
            <w:r w:rsidRPr="00541A25">
              <w:rPr>
                <w:rFonts w:ascii="Arial" w:hAnsi="Arial" w:cs="Arial"/>
                <w:sz w:val="24"/>
                <w:szCs w:val="24"/>
              </w:rPr>
              <w:t>в)</w:t>
            </w:r>
            <w:r w:rsidR="003C0CD4">
              <w:rPr>
                <w:rFonts w:ascii="Arial" w:hAnsi="Arial" w:cs="Arial"/>
                <w:sz w:val="24"/>
                <w:szCs w:val="24"/>
              </w:rPr>
              <w:t> </w:t>
            </w:r>
            <w:r w:rsidRPr="00541A25">
              <w:rPr>
                <w:rFonts w:ascii="Arial" w:hAnsi="Arial" w:cs="Arial"/>
                <w:sz w:val="24"/>
                <w:szCs w:val="24"/>
              </w:rPr>
              <w:t>предназначен для использования организацией в течение периода более 12 месяцев или обычного операционного цикла, превышающего 12 месяцев;</w:t>
            </w:r>
          </w:p>
          <w:p w14:paraId="4E67F5A6" w14:textId="77777777" w:rsidR="001562AA" w:rsidRPr="00541A25" w:rsidRDefault="001562AA" w:rsidP="003C0CD4">
            <w:pPr>
              <w:spacing w:after="0" w:line="240" w:lineRule="auto"/>
              <w:ind w:left="38" w:firstLine="567"/>
              <w:jc w:val="both"/>
              <w:rPr>
                <w:rFonts w:ascii="Arial" w:hAnsi="Arial" w:cs="Arial"/>
                <w:sz w:val="24"/>
                <w:szCs w:val="24"/>
              </w:rPr>
            </w:pPr>
            <w:bookmarkStart w:id="40" w:name="sub_10044"/>
            <w:bookmarkEnd w:id="39"/>
            <w:r w:rsidRPr="00541A25">
              <w:rPr>
                <w:rFonts w:ascii="Arial" w:hAnsi="Arial" w:cs="Arial"/>
                <w:sz w:val="24"/>
                <w:szCs w:val="24"/>
              </w:rPr>
              <w:t>г)</w:t>
            </w:r>
            <w:r w:rsidR="003C0CD4">
              <w:rPr>
                <w:rFonts w:ascii="Arial" w:hAnsi="Arial" w:cs="Arial"/>
                <w:sz w:val="24"/>
                <w:szCs w:val="24"/>
              </w:rPr>
              <w:t> </w:t>
            </w:r>
            <w:r w:rsidRPr="00541A25">
              <w:rPr>
                <w:rFonts w:ascii="Arial" w:hAnsi="Arial" w:cs="Arial"/>
                <w:sz w:val="24"/>
                <w:szCs w:val="24"/>
              </w:rPr>
              <w:t>способен приносить организации экономические выгоды (доход) в будущем (обеспечить достижение некоммерческой организацией целей, ради которых она создана).</w:t>
            </w:r>
            <w:bookmarkEnd w:id="36"/>
            <w:bookmarkEnd w:id="40"/>
          </w:p>
        </w:tc>
      </w:tr>
      <w:tr w:rsidR="006B4F69" w:rsidRPr="00541A25" w14:paraId="4251F252" w14:textId="77777777" w:rsidTr="004C0C4C">
        <w:tc>
          <w:tcPr>
            <w:tcW w:w="994" w:type="pct"/>
          </w:tcPr>
          <w:p w14:paraId="2D4D7BD2" w14:textId="77777777" w:rsidR="006B4F69" w:rsidRPr="00541A25" w:rsidRDefault="006B4F69" w:rsidP="00541A25">
            <w:pPr>
              <w:spacing w:after="0" w:line="240" w:lineRule="auto"/>
              <w:contextualSpacing/>
              <w:jc w:val="center"/>
              <w:rPr>
                <w:rFonts w:ascii="Arial" w:hAnsi="Arial" w:cs="Arial"/>
                <w:sz w:val="24"/>
                <w:szCs w:val="24"/>
              </w:rPr>
            </w:pPr>
            <w:r w:rsidRPr="00541A25">
              <w:rPr>
                <w:rFonts w:ascii="Arial" w:hAnsi="Arial" w:cs="Arial"/>
                <w:sz w:val="24"/>
                <w:szCs w:val="24"/>
              </w:rPr>
              <w:lastRenderedPageBreak/>
              <w:t>ФСБУ 6/2020</w:t>
            </w:r>
          </w:p>
          <w:p w14:paraId="1093EC27" w14:textId="77777777" w:rsidR="006B4F69" w:rsidRPr="00541A25" w:rsidRDefault="006B4F69" w:rsidP="00541A25">
            <w:pPr>
              <w:spacing w:after="0" w:line="240" w:lineRule="auto"/>
              <w:contextualSpacing/>
              <w:jc w:val="center"/>
              <w:rPr>
                <w:rFonts w:ascii="Arial" w:hAnsi="Arial" w:cs="Arial"/>
                <w:sz w:val="24"/>
                <w:szCs w:val="24"/>
              </w:rPr>
            </w:pPr>
            <w:r w:rsidRPr="00541A25">
              <w:rPr>
                <w:rFonts w:ascii="Arial" w:hAnsi="Arial" w:cs="Arial"/>
                <w:sz w:val="24"/>
                <w:szCs w:val="24"/>
              </w:rPr>
              <w:t>Основные средства</w:t>
            </w:r>
          </w:p>
          <w:p w14:paraId="15D744E0" w14:textId="77777777" w:rsidR="006B4F69" w:rsidRPr="00541A25" w:rsidRDefault="00CF6ED6" w:rsidP="00541A25">
            <w:pPr>
              <w:spacing w:after="0" w:line="240" w:lineRule="auto"/>
              <w:contextualSpacing/>
              <w:jc w:val="center"/>
              <w:rPr>
                <w:rFonts w:ascii="Arial" w:hAnsi="Arial" w:cs="Arial"/>
                <w:sz w:val="24"/>
                <w:szCs w:val="24"/>
              </w:rPr>
            </w:pPr>
            <w:r w:rsidRPr="00541A25">
              <w:rPr>
                <w:rFonts w:ascii="Arial" w:hAnsi="Arial" w:cs="Arial"/>
                <w:sz w:val="24"/>
                <w:szCs w:val="24"/>
              </w:rPr>
              <w:t>п.</w:t>
            </w:r>
            <w:r w:rsidR="003C0CD4">
              <w:rPr>
                <w:rFonts w:ascii="Arial" w:hAnsi="Arial" w:cs="Arial"/>
                <w:sz w:val="24"/>
                <w:szCs w:val="24"/>
              </w:rPr>
              <w:t> </w:t>
            </w:r>
            <w:r w:rsidR="006B4F69" w:rsidRPr="00541A25">
              <w:rPr>
                <w:rFonts w:ascii="Arial" w:hAnsi="Arial" w:cs="Arial"/>
                <w:sz w:val="24"/>
                <w:szCs w:val="24"/>
              </w:rPr>
              <w:t>13</w:t>
            </w:r>
          </w:p>
          <w:p w14:paraId="7E79FB65" w14:textId="77777777" w:rsidR="00742B31" w:rsidRPr="00541A25" w:rsidRDefault="00742B31" w:rsidP="003C0CD4">
            <w:pPr>
              <w:spacing w:after="0" w:line="240" w:lineRule="auto"/>
              <w:contextualSpacing/>
              <w:jc w:val="center"/>
              <w:rPr>
                <w:rFonts w:ascii="Arial" w:hAnsi="Arial" w:cs="Arial"/>
                <w:sz w:val="24"/>
                <w:szCs w:val="24"/>
              </w:rPr>
            </w:pPr>
            <w:r w:rsidRPr="00541A25">
              <w:rPr>
                <w:rFonts w:ascii="Arial" w:hAnsi="Arial" w:cs="Arial"/>
                <w:sz w:val="24"/>
                <w:szCs w:val="24"/>
              </w:rPr>
              <w:t>Упрощение общего характера</w:t>
            </w:r>
          </w:p>
        </w:tc>
        <w:tc>
          <w:tcPr>
            <w:tcW w:w="4006" w:type="pct"/>
          </w:tcPr>
          <w:p w14:paraId="28AE5079" w14:textId="77777777" w:rsidR="006B4F69" w:rsidRPr="00541A25" w:rsidRDefault="006B4F69" w:rsidP="004C0C4C">
            <w:pPr>
              <w:autoSpaceDE w:val="0"/>
              <w:autoSpaceDN w:val="0"/>
              <w:adjustRightInd w:val="0"/>
              <w:spacing w:after="0" w:line="240" w:lineRule="auto"/>
              <w:ind w:firstLine="709"/>
              <w:rPr>
                <w:rFonts w:ascii="Arial" w:hAnsi="Arial" w:cs="Arial"/>
                <w:sz w:val="24"/>
                <w:szCs w:val="24"/>
              </w:rPr>
            </w:pPr>
            <w:r w:rsidRPr="00541A25">
              <w:rPr>
                <w:rFonts w:ascii="Arial" w:hAnsi="Arial" w:cs="Arial"/>
                <w:sz w:val="24"/>
                <w:szCs w:val="24"/>
              </w:rPr>
              <w:t>Организация может принять решение не проводить переоценку основных средств для целей бухгалтерского учета.</w:t>
            </w:r>
          </w:p>
        </w:tc>
      </w:tr>
      <w:tr w:rsidR="003E11D4" w:rsidRPr="00541A25" w14:paraId="2CAFF03E" w14:textId="77777777" w:rsidTr="00541A25">
        <w:tc>
          <w:tcPr>
            <w:tcW w:w="994" w:type="pct"/>
          </w:tcPr>
          <w:p w14:paraId="5CCA0EC0" w14:textId="77777777" w:rsidR="003E11D4" w:rsidRPr="00541A25" w:rsidRDefault="003E11D4" w:rsidP="00541A25">
            <w:pPr>
              <w:spacing w:after="0" w:line="240" w:lineRule="auto"/>
              <w:contextualSpacing/>
              <w:jc w:val="center"/>
              <w:rPr>
                <w:rFonts w:ascii="Arial" w:hAnsi="Arial" w:cs="Arial"/>
                <w:sz w:val="24"/>
                <w:szCs w:val="24"/>
              </w:rPr>
            </w:pPr>
            <w:r w:rsidRPr="00541A25">
              <w:rPr>
                <w:rFonts w:ascii="Arial" w:hAnsi="Arial" w:cs="Arial"/>
                <w:sz w:val="24"/>
                <w:szCs w:val="24"/>
              </w:rPr>
              <w:t>ФСБУ 6/2020</w:t>
            </w:r>
          </w:p>
          <w:p w14:paraId="4EA4C938" w14:textId="77777777" w:rsidR="003E11D4" w:rsidRPr="00541A25" w:rsidRDefault="003E11D4" w:rsidP="00541A25">
            <w:pPr>
              <w:spacing w:after="0" w:line="240" w:lineRule="auto"/>
              <w:contextualSpacing/>
              <w:jc w:val="center"/>
              <w:rPr>
                <w:rFonts w:ascii="Arial" w:hAnsi="Arial" w:cs="Arial"/>
                <w:sz w:val="24"/>
                <w:szCs w:val="24"/>
              </w:rPr>
            </w:pPr>
            <w:r w:rsidRPr="00541A25">
              <w:rPr>
                <w:rFonts w:ascii="Arial" w:hAnsi="Arial" w:cs="Arial"/>
                <w:sz w:val="24"/>
                <w:szCs w:val="24"/>
              </w:rPr>
              <w:t>Основные средства</w:t>
            </w:r>
          </w:p>
          <w:p w14:paraId="22C851A5" w14:textId="77777777" w:rsidR="003E11D4" w:rsidRPr="00541A25" w:rsidRDefault="00A9232C" w:rsidP="00541A25">
            <w:pPr>
              <w:spacing w:after="0" w:line="240" w:lineRule="auto"/>
              <w:contextualSpacing/>
              <w:jc w:val="center"/>
              <w:rPr>
                <w:rFonts w:ascii="Arial" w:hAnsi="Arial" w:cs="Arial"/>
                <w:sz w:val="24"/>
                <w:szCs w:val="24"/>
              </w:rPr>
            </w:pPr>
            <w:r w:rsidRPr="00541A25">
              <w:rPr>
                <w:rFonts w:ascii="Arial" w:hAnsi="Arial" w:cs="Arial"/>
                <w:sz w:val="24"/>
                <w:szCs w:val="24"/>
              </w:rPr>
              <w:t xml:space="preserve">п. </w:t>
            </w:r>
            <w:r w:rsidR="003E11D4" w:rsidRPr="00541A25">
              <w:rPr>
                <w:rFonts w:ascii="Arial" w:hAnsi="Arial" w:cs="Arial"/>
                <w:sz w:val="24"/>
                <w:szCs w:val="24"/>
              </w:rPr>
              <w:t>31</w:t>
            </w:r>
          </w:p>
          <w:p w14:paraId="79F0FAC8" w14:textId="77777777" w:rsidR="00742B31" w:rsidRPr="00541A25" w:rsidRDefault="00742B31" w:rsidP="003C0CD4">
            <w:pPr>
              <w:spacing w:after="0" w:line="240" w:lineRule="auto"/>
              <w:contextualSpacing/>
              <w:jc w:val="center"/>
              <w:rPr>
                <w:rFonts w:ascii="Arial" w:hAnsi="Arial" w:cs="Arial"/>
                <w:sz w:val="24"/>
                <w:szCs w:val="24"/>
              </w:rPr>
            </w:pPr>
            <w:r w:rsidRPr="00541A25">
              <w:rPr>
                <w:rFonts w:ascii="Arial" w:hAnsi="Arial" w:cs="Arial"/>
                <w:sz w:val="24"/>
                <w:szCs w:val="24"/>
              </w:rPr>
              <w:t>Упрощение общего характера</w:t>
            </w:r>
          </w:p>
        </w:tc>
        <w:tc>
          <w:tcPr>
            <w:tcW w:w="4006" w:type="pct"/>
          </w:tcPr>
          <w:p w14:paraId="2CD1D4AD" w14:textId="77777777" w:rsidR="00113C57" w:rsidRPr="00541A25" w:rsidRDefault="003E11D4" w:rsidP="00541A25">
            <w:pPr>
              <w:pStyle w:val="a5"/>
              <w:tabs>
                <w:tab w:val="left" w:pos="605"/>
                <w:tab w:val="left" w:pos="1172"/>
              </w:tabs>
              <w:spacing w:after="0" w:line="240" w:lineRule="auto"/>
              <w:ind w:left="605"/>
              <w:jc w:val="both"/>
              <w:rPr>
                <w:rFonts w:ascii="Arial" w:hAnsi="Arial" w:cs="Arial"/>
                <w:sz w:val="24"/>
                <w:szCs w:val="24"/>
              </w:rPr>
            </w:pPr>
            <w:r w:rsidRPr="00541A25">
              <w:rPr>
                <w:rFonts w:ascii="Arial" w:hAnsi="Arial" w:cs="Arial"/>
                <w:sz w:val="24"/>
                <w:szCs w:val="24"/>
              </w:rPr>
              <w:t>Ликвидационная стоимость объекта основных средств считается равной нулю, если:</w:t>
            </w:r>
          </w:p>
          <w:p w14:paraId="08D8BACE" w14:textId="77777777" w:rsidR="00113C57" w:rsidRPr="00541A25" w:rsidRDefault="003E11D4" w:rsidP="003C0CD4">
            <w:pPr>
              <w:spacing w:after="0" w:line="240" w:lineRule="auto"/>
              <w:ind w:left="38" w:firstLine="567"/>
              <w:jc w:val="both"/>
              <w:rPr>
                <w:rFonts w:ascii="Arial" w:hAnsi="Arial" w:cs="Arial"/>
                <w:sz w:val="24"/>
                <w:szCs w:val="24"/>
              </w:rPr>
            </w:pPr>
            <w:bookmarkStart w:id="41" w:name="sub_10312"/>
            <w:r w:rsidRPr="00541A25">
              <w:rPr>
                <w:rFonts w:ascii="Arial" w:hAnsi="Arial" w:cs="Arial"/>
                <w:sz w:val="24"/>
                <w:szCs w:val="24"/>
              </w:rPr>
              <w:t>б)</w:t>
            </w:r>
            <w:r w:rsidR="003C0CD4">
              <w:rPr>
                <w:rFonts w:ascii="Arial" w:hAnsi="Arial" w:cs="Arial"/>
                <w:sz w:val="24"/>
                <w:szCs w:val="24"/>
              </w:rPr>
              <w:t> </w:t>
            </w:r>
            <w:r w:rsidRPr="00541A25">
              <w:rPr>
                <w:rFonts w:ascii="Arial" w:hAnsi="Arial" w:cs="Arial"/>
                <w:sz w:val="24"/>
                <w:szCs w:val="24"/>
              </w:rPr>
              <w:t>ожидаемая к поступлению сумма от выбытия объекта основных средств не является существенной;</w:t>
            </w:r>
          </w:p>
          <w:p w14:paraId="7D832F06" w14:textId="77777777" w:rsidR="00113C57" w:rsidRPr="00541A25" w:rsidRDefault="003E11D4" w:rsidP="003C0CD4">
            <w:pPr>
              <w:pStyle w:val="a5"/>
              <w:tabs>
                <w:tab w:val="left" w:pos="605"/>
              </w:tabs>
              <w:spacing w:after="0" w:line="240" w:lineRule="auto"/>
              <w:ind w:left="38" w:firstLine="567"/>
              <w:jc w:val="both"/>
              <w:rPr>
                <w:rFonts w:ascii="Arial" w:hAnsi="Arial" w:cs="Arial"/>
                <w:sz w:val="24"/>
                <w:szCs w:val="24"/>
              </w:rPr>
            </w:pPr>
            <w:bookmarkStart w:id="42" w:name="sub_10313"/>
            <w:bookmarkEnd w:id="41"/>
            <w:r w:rsidRPr="00541A25">
              <w:rPr>
                <w:rFonts w:ascii="Arial" w:hAnsi="Arial" w:cs="Arial"/>
                <w:sz w:val="24"/>
                <w:szCs w:val="24"/>
              </w:rPr>
              <w:t>в)</w:t>
            </w:r>
            <w:r w:rsidR="003C0CD4">
              <w:rPr>
                <w:rFonts w:ascii="Arial" w:hAnsi="Arial" w:cs="Arial"/>
                <w:sz w:val="24"/>
                <w:szCs w:val="24"/>
              </w:rPr>
              <w:t> </w:t>
            </w:r>
            <w:r w:rsidRPr="00541A25">
              <w:rPr>
                <w:rFonts w:ascii="Arial" w:hAnsi="Arial" w:cs="Arial"/>
                <w:sz w:val="24"/>
                <w:szCs w:val="24"/>
              </w:rPr>
              <w:t>ожидаемая к поступлению сумма от выбытия объекта основных средств не может быть определена</w:t>
            </w:r>
            <w:bookmarkEnd w:id="42"/>
            <w:r w:rsidR="000A283E" w:rsidRPr="00541A25">
              <w:rPr>
                <w:rFonts w:ascii="Arial" w:hAnsi="Arial" w:cs="Arial"/>
                <w:sz w:val="24"/>
                <w:szCs w:val="24"/>
              </w:rPr>
              <w:t>.</w:t>
            </w:r>
          </w:p>
        </w:tc>
      </w:tr>
      <w:tr w:rsidR="0014779D" w:rsidRPr="00541A25" w14:paraId="513B02E4" w14:textId="77777777" w:rsidTr="00541A25">
        <w:tc>
          <w:tcPr>
            <w:tcW w:w="994" w:type="pct"/>
          </w:tcPr>
          <w:p w14:paraId="74A04620" w14:textId="77777777" w:rsidR="0014779D" w:rsidRPr="00541A25" w:rsidRDefault="0014779D" w:rsidP="00541A25">
            <w:pPr>
              <w:spacing w:after="0" w:line="240" w:lineRule="auto"/>
              <w:contextualSpacing/>
              <w:jc w:val="center"/>
              <w:rPr>
                <w:rFonts w:ascii="Arial" w:hAnsi="Arial" w:cs="Arial"/>
                <w:sz w:val="24"/>
                <w:szCs w:val="24"/>
              </w:rPr>
            </w:pPr>
            <w:r w:rsidRPr="00541A25">
              <w:rPr>
                <w:rFonts w:ascii="Arial" w:hAnsi="Arial" w:cs="Arial"/>
                <w:sz w:val="24"/>
                <w:szCs w:val="24"/>
              </w:rPr>
              <w:t>ПБУ 7/98</w:t>
            </w:r>
          </w:p>
          <w:p w14:paraId="43AF1E07" w14:textId="77777777" w:rsidR="0014779D" w:rsidRPr="00541A25" w:rsidRDefault="0014779D" w:rsidP="00541A25">
            <w:pPr>
              <w:spacing w:after="0" w:line="240" w:lineRule="auto"/>
              <w:contextualSpacing/>
              <w:jc w:val="center"/>
              <w:rPr>
                <w:rFonts w:ascii="Arial" w:hAnsi="Arial" w:cs="Arial"/>
                <w:sz w:val="24"/>
                <w:szCs w:val="24"/>
              </w:rPr>
            </w:pPr>
            <w:r w:rsidRPr="00541A25">
              <w:rPr>
                <w:rFonts w:ascii="Arial" w:hAnsi="Arial" w:cs="Arial"/>
                <w:sz w:val="24"/>
                <w:szCs w:val="24"/>
              </w:rPr>
              <w:t>События после отчетной даты</w:t>
            </w:r>
          </w:p>
        </w:tc>
        <w:tc>
          <w:tcPr>
            <w:tcW w:w="4006" w:type="pct"/>
            <w:vAlign w:val="center"/>
          </w:tcPr>
          <w:p w14:paraId="301FDBAB" w14:textId="77777777" w:rsidR="0014779D" w:rsidRPr="00541A25" w:rsidRDefault="00742B31" w:rsidP="003C0CD4">
            <w:pPr>
              <w:spacing w:after="0" w:line="240" w:lineRule="auto"/>
              <w:ind w:firstLine="605"/>
              <w:rPr>
                <w:rFonts w:ascii="Arial" w:hAnsi="Arial" w:cs="Arial"/>
                <w:b/>
                <w:sz w:val="24"/>
                <w:szCs w:val="24"/>
              </w:rPr>
            </w:pPr>
            <w:r w:rsidRPr="00541A25">
              <w:rPr>
                <w:rFonts w:ascii="Arial" w:hAnsi="Arial" w:cs="Arial"/>
                <w:sz w:val="24"/>
                <w:szCs w:val="24"/>
              </w:rPr>
              <w:t>Упрощенные способы в Стандарте не предусмотрены</w:t>
            </w:r>
            <w:r w:rsidR="00497C07" w:rsidRPr="00541A25">
              <w:rPr>
                <w:rFonts w:ascii="Arial" w:hAnsi="Arial" w:cs="Arial"/>
                <w:sz w:val="24"/>
                <w:szCs w:val="24"/>
              </w:rPr>
              <w:t>.</w:t>
            </w:r>
          </w:p>
        </w:tc>
      </w:tr>
      <w:tr w:rsidR="00433897" w:rsidRPr="00541A25" w14:paraId="5021BB80" w14:textId="77777777" w:rsidTr="00541A25">
        <w:tc>
          <w:tcPr>
            <w:tcW w:w="994" w:type="pct"/>
          </w:tcPr>
          <w:p w14:paraId="5FEAC183" w14:textId="77777777" w:rsidR="00433897" w:rsidRPr="00541A25" w:rsidRDefault="00433897" w:rsidP="00541A25">
            <w:pPr>
              <w:spacing w:after="0" w:line="240" w:lineRule="auto"/>
              <w:contextualSpacing/>
              <w:jc w:val="center"/>
              <w:rPr>
                <w:rFonts w:ascii="Arial" w:hAnsi="Arial" w:cs="Arial"/>
                <w:sz w:val="24"/>
                <w:szCs w:val="24"/>
              </w:rPr>
            </w:pPr>
            <w:r w:rsidRPr="00541A25">
              <w:rPr>
                <w:rFonts w:ascii="Arial" w:hAnsi="Arial" w:cs="Arial"/>
                <w:sz w:val="24"/>
                <w:szCs w:val="24"/>
              </w:rPr>
              <w:t>ПБУ 8/2010</w:t>
            </w:r>
          </w:p>
          <w:p w14:paraId="4C0EB2E1" w14:textId="77777777" w:rsidR="00433897" w:rsidRPr="00541A25" w:rsidRDefault="00433897" w:rsidP="00541A25">
            <w:pPr>
              <w:spacing w:after="0" w:line="240" w:lineRule="auto"/>
              <w:contextualSpacing/>
              <w:jc w:val="center"/>
              <w:rPr>
                <w:rFonts w:ascii="Arial" w:hAnsi="Arial" w:cs="Arial"/>
                <w:sz w:val="24"/>
                <w:szCs w:val="24"/>
              </w:rPr>
            </w:pPr>
            <w:r w:rsidRPr="00541A25">
              <w:rPr>
                <w:rFonts w:ascii="Arial" w:hAnsi="Arial" w:cs="Arial"/>
                <w:sz w:val="24"/>
                <w:szCs w:val="24"/>
              </w:rPr>
              <w:t>Оценочные обязательства, условные обязательства и условные активы</w:t>
            </w:r>
          </w:p>
          <w:p w14:paraId="6AF137FA" w14:textId="77777777" w:rsidR="00433897" w:rsidRPr="00541A25" w:rsidRDefault="00CF6ED6" w:rsidP="00541A25">
            <w:pPr>
              <w:spacing w:after="0" w:line="240" w:lineRule="auto"/>
              <w:contextualSpacing/>
              <w:jc w:val="center"/>
              <w:rPr>
                <w:rFonts w:ascii="Arial" w:hAnsi="Arial" w:cs="Arial"/>
                <w:sz w:val="24"/>
                <w:szCs w:val="24"/>
              </w:rPr>
            </w:pPr>
            <w:r w:rsidRPr="00541A25">
              <w:rPr>
                <w:rFonts w:ascii="Arial" w:hAnsi="Arial" w:cs="Arial"/>
                <w:sz w:val="24"/>
                <w:szCs w:val="24"/>
              </w:rPr>
              <w:t>п.</w:t>
            </w:r>
            <w:r w:rsidR="003C0CD4">
              <w:rPr>
                <w:rFonts w:ascii="Arial" w:hAnsi="Arial" w:cs="Arial"/>
                <w:sz w:val="24"/>
                <w:szCs w:val="24"/>
              </w:rPr>
              <w:t> </w:t>
            </w:r>
            <w:r w:rsidR="00433897" w:rsidRPr="00541A25">
              <w:rPr>
                <w:rFonts w:ascii="Arial" w:hAnsi="Arial" w:cs="Arial"/>
                <w:sz w:val="24"/>
                <w:szCs w:val="24"/>
              </w:rPr>
              <w:t>3</w:t>
            </w:r>
          </w:p>
        </w:tc>
        <w:tc>
          <w:tcPr>
            <w:tcW w:w="4006" w:type="pct"/>
          </w:tcPr>
          <w:p w14:paraId="42FD74A5" w14:textId="77777777" w:rsidR="00433897" w:rsidRPr="00541A25" w:rsidRDefault="00433897" w:rsidP="00541A25">
            <w:pPr>
              <w:spacing w:after="0" w:line="240" w:lineRule="auto"/>
              <w:ind w:firstLine="605"/>
              <w:jc w:val="both"/>
              <w:rPr>
                <w:rFonts w:ascii="Arial" w:hAnsi="Arial" w:cs="Arial"/>
                <w:sz w:val="24"/>
                <w:szCs w:val="24"/>
              </w:rPr>
            </w:pPr>
            <w:r w:rsidRPr="00541A25">
              <w:rPr>
                <w:rFonts w:ascii="Arial" w:hAnsi="Arial" w:cs="Arial"/>
                <w:sz w:val="24"/>
                <w:szCs w:val="24"/>
              </w:rPr>
              <w:t>Настоящее Положение может не применяться организациями, которые вправе применять упрощенные способы ведения бухгалтерского учета, включая упрощенную бухгалтерскую (финансовую) отчетность.</w:t>
            </w:r>
          </w:p>
          <w:p w14:paraId="1070BD7A" w14:textId="77777777" w:rsidR="00433897" w:rsidRPr="00541A25" w:rsidRDefault="00433897" w:rsidP="00541A25">
            <w:pPr>
              <w:spacing w:after="0" w:line="240" w:lineRule="auto"/>
              <w:jc w:val="both"/>
              <w:rPr>
                <w:rFonts w:ascii="Arial" w:hAnsi="Arial" w:cs="Arial"/>
                <w:sz w:val="24"/>
                <w:szCs w:val="24"/>
              </w:rPr>
            </w:pPr>
          </w:p>
        </w:tc>
      </w:tr>
      <w:tr w:rsidR="00433897" w:rsidRPr="00541A25" w14:paraId="60919F12" w14:textId="77777777" w:rsidTr="00541A25">
        <w:tc>
          <w:tcPr>
            <w:tcW w:w="994" w:type="pct"/>
          </w:tcPr>
          <w:p w14:paraId="3922F099" w14:textId="77777777" w:rsidR="00433897" w:rsidRPr="00541A25" w:rsidRDefault="00AA0073" w:rsidP="00541A25">
            <w:pPr>
              <w:spacing w:after="0" w:line="240" w:lineRule="auto"/>
              <w:contextualSpacing/>
              <w:jc w:val="center"/>
              <w:rPr>
                <w:rFonts w:ascii="Arial" w:hAnsi="Arial" w:cs="Arial"/>
                <w:sz w:val="24"/>
                <w:szCs w:val="24"/>
              </w:rPr>
            </w:pPr>
            <w:r w:rsidRPr="00541A25">
              <w:rPr>
                <w:rFonts w:ascii="Arial" w:hAnsi="Arial" w:cs="Arial"/>
                <w:sz w:val="24"/>
                <w:szCs w:val="24"/>
              </w:rPr>
              <w:t>ПБУ 9/99</w:t>
            </w:r>
          </w:p>
          <w:p w14:paraId="0C74E1EC" w14:textId="77777777" w:rsidR="00AA0073" w:rsidRPr="00541A25" w:rsidRDefault="00AA0073" w:rsidP="00541A25">
            <w:pPr>
              <w:spacing w:after="0" w:line="240" w:lineRule="auto"/>
              <w:contextualSpacing/>
              <w:jc w:val="center"/>
              <w:rPr>
                <w:rFonts w:ascii="Arial" w:hAnsi="Arial" w:cs="Arial"/>
                <w:sz w:val="24"/>
                <w:szCs w:val="24"/>
              </w:rPr>
            </w:pPr>
            <w:r w:rsidRPr="00541A25">
              <w:rPr>
                <w:rFonts w:ascii="Arial" w:hAnsi="Arial" w:cs="Arial"/>
                <w:sz w:val="24"/>
                <w:szCs w:val="24"/>
              </w:rPr>
              <w:t>Доходы организации</w:t>
            </w:r>
          </w:p>
          <w:p w14:paraId="7B0BC105" w14:textId="77777777" w:rsidR="00AA0073" w:rsidRPr="00541A25" w:rsidRDefault="00CF6ED6" w:rsidP="00541A25">
            <w:pPr>
              <w:spacing w:after="0" w:line="240" w:lineRule="auto"/>
              <w:contextualSpacing/>
              <w:jc w:val="center"/>
              <w:rPr>
                <w:rFonts w:ascii="Arial" w:hAnsi="Arial" w:cs="Arial"/>
                <w:sz w:val="24"/>
                <w:szCs w:val="24"/>
              </w:rPr>
            </w:pPr>
            <w:r w:rsidRPr="00541A25">
              <w:rPr>
                <w:rFonts w:ascii="Arial" w:hAnsi="Arial" w:cs="Arial"/>
                <w:sz w:val="24"/>
                <w:szCs w:val="24"/>
              </w:rPr>
              <w:t>п.</w:t>
            </w:r>
            <w:r w:rsidR="003C0CD4">
              <w:rPr>
                <w:rFonts w:ascii="Arial" w:hAnsi="Arial" w:cs="Arial"/>
                <w:sz w:val="24"/>
                <w:szCs w:val="24"/>
              </w:rPr>
              <w:t> </w:t>
            </w:r>
            <w:r w:rsidR="00AA0073" w:rsidRPr="00541A25">
              <w:rPr>
                <w:rFonts w:ascii="Arial" w:hAnsi="Arial" w:cs="Arial"/>
                <w:sz w:val="24"/>
                <w:szCs w:val="24"/>
              </w:rPr>
              <w:t>12</w:t>
            </w:r>
          </w:p>
        </w:tc>
        <w:tc>
          <w:tcPr>
            <w:tcW w:w="4006" w:type="pct"/>
          </w:tcPr>
          <w:p w14:paraId="0CF8D60E" w14:textId="77777777" w:rsidR="00AA0073" w:rsidRPr="00541A25" w:rsidRDefault="00AA0073" w:rsidP="00541A25">
            <w:pPr>
              <w:spacing w:after="0" w:line="240" w:lineRule="auto"/>
              <w:ind w:firstLine="605"/>
              <w:jc w:val="both"/>
              <w:rPr>
                <w:rFonts w:ascii="Arial" w:hAnsi="Arial" w:cs="Arial"/>
                <w:sz w:val="24"/>
                <w:szCs w:val="24"/>
              </w:rPr>
            </w:pPr>
            <w:r w:rsidRPr="00541A25">
              <w:rPr>
                <w:rFonts w:ascii="Arial" w:hAnsi="Arial" w:cs="Arial"/>
                <w:sz w:val="24"/>
                <w:szCs w:val="24"/>
              </w:rPr>
              <w:t xml:space="preserve">Организации, которые вправе применять упрощенные способы ведения бухгалтерского учета, включая упрощенную бухгалтерскую (финансовую) отчетность, могут признавать выручку по мере поступления денежных средств от покупателей (заказчиков) при соблюдении условий, определенных в подпунктах </w:t>
            </w:r>
            <w:r w:rsidR="003C0CD4">
              <w:rPr>
                <w:rFonts w:ascii="Arial" w:hAnsi="Arial" w:cs="Arial"/>
                <w:sz w:val="24"/>
                <w:szCs w:val="24"/>
              </w:rPr>
              <w:t>«</w:t>
            </w:r>
            <w:r w:rsidRPr="00541A25">
              <w:rPr>
                <w:rFonts w:ascii="Arial" w:hAnsi="Arial" w:cs="Arial"/>
                <w:sz w:val="24"/>
                <w:szCs w:val="24"/>
              </w:rPr>
              <w:t>а</w:t>
            </w:r>
            <w:r w:rsidR="003C0CD4">
              <w:rPr>
                <w:rFonts w:ascii="Arial" w:hAnsi="Arial" w:cs="Arial"/>
                <w:sz w:val="24"/>
                <w:szCs w:val="24"/>
              </w:rPr>
              <w:t>»</w:t>
            </w:r>
            <w:r w:rsidRPr="00541A25">
              <w:rPr>
                <w:rFonts w:ascii="Arial" w:hAnsi="Arial" w:cs="Arial"/>
                <w:sz w:val="24"/>
                <w:szCs w:val="24"/>
              </w:rPr>
              <w:t xml:space="preserve">, </w:t>
            </w:r>
            <w:r w:rsidR="003C0CD4">
              <w:rPr>
                <w:rFonts w:ascii="Arial" w:hAnsi="Arial" w:cs="Arial"/>
                <w:sz w:val="24"/>
                <w:szCs w:val="24"/>
              </w:rPr>
              <w:t>«</w:t>
            </w:r>
            <w:r w:rsidRPr="00541A25">
              <w:rPr>
                <w:rFonts w:ascii="Arial" w:hAnsi="Arial" w:cs="Arial"/>
                <w:sz w:val="24"/>
                <w:szCs w:val="24"/>
              </w:rPr>
              <w:t>б</w:t>
            </w:r>
            <w:r w:rsidR="003C0CD4">
              <w:rPr>
                <w:rFonts w:ascii="Arial" w:hAnsi="Arial" w:cs="Arial"/>
                <w:sz w:val="24"/>
                <w:szCs w:val="24"/>
              </w:rPr>
              <w:t>»</w:t>
            </w:r>
            <w:r w:rsidRPr="00541A25">
              <w:rPr>
                <w:rFonts w:ascii="Arial" w:hAnsi="Arial" w:cs="Arial"/>
                <w:sz w:val="24"/>
                <w:szCs w:val="24"/>
              </w:rPr>
              <w:t xml:space="preserve">, </w:t>
            </w:r>
            <w:bookmarkStart w:id="43" w:name="sub_1209"/>
            <w:r w:rsidR="003C0CD4">
              <w:rPr>
                <w:rFonts w:ascii="Arial" w:hAnsi="Arial" w:cs="Arial"/>
                <w:sz w:val="24"/>
                <w:szCs w:val="24"/>
              </w:rPr>
              <w:t>«</w:t>
            </w:r>
            <w:r w:rsidRPr="00541A25">
              <w:rPr>
                <w:rFonts w:ascii="Arial" w:hAnsi="Arial" w:cs="Arial"/>
                <w:sz w:val="24"/>
                <w:szCs w:val="24"/>
              </w:rPr>
              <w:t>в</w:t>
            </w:r>
            <w:r w:rsidR="003C0CD4">
              <w:rPr>
                <w:rFonts w:ascii="Arial" w:hAnsi="Arial" w:cs="Arial"/>
                <w:sz w:val="24"/>
                <w:szCs w:val="24"/>
              </w:rPr>
              <w:t>»</w:t>
            </w:r>
            <w:r w:rsidRPr="00541A25">
              <w:rPr>
                <w:rFonts w:ascii="Arial" w:hAnsi="Arial" w:cs="Arial"/>
                <w:sz w:val="24"/>
                <w:szCs w:val="24"/>
              </w:rPr>
              <w:t xml:space="preserve"> и </w:t>
            </w:r>
            <w:r w:rsidR="003C0CD4">
              <w:rPr>
                <w:rFonts w:ascii="Arial" w:hAnsi="Arial" w:cs="Arial"/>
                <w:sz w:val="24"/>
                <w:szCs w:val="24"/>
              </w:rPr>
              <w:t>«</w:t>
            </w:r>
            <w:r w:rsidRPr="00541A25">
              <w:rPr>
                <w:rFonts w:ascii="Arial" w:hAnsi="Arial" w:cs="Arial"/>
                <w:sz w:val="24"/>
                <w:szCs w:val="24"/>
              </w:rPr>
              <w:t>д</w:t>
            </w:r>
            <w:r w:rsidR="003C0CD4">
              <w:rPr>
                <w:rFonts w:ascii="Arial" w:hAnsi="Arial" w:cs="Arial"/>
                <w:sz w:val="24"/>
                <w:szCs w:val="24"/>
              </w:rPr>
              <w:t>»</w:t>
            </w:r>
            <w:r w:rsidRPr="00541A25">
              <w:rPr>
                <w:rFonts w:ascii="Arial" w:hAnsi="Arial" w:cs="Arial"/>
                <w:sz w:val="24"/>
                <w:szCs w:val="24"/>
              </w:rPr>
              <w:t xml:space="preserve"> настоящего пункта.</w:t>
            </w:r>
          </w:p>
          <w:p w14:paraId="413886AA" w14:textId="77777777" w:rsidR="00113C57" w:rsidRPr="00541A25" w:rsidRDefault="009B6092" w:rsidP="003C0CD4">
            <w:pPr>
              <w:autoSpaceDE w:val="0"/>
              <w:autoSpaceDN w:val="0"/>
              <w:adjustRightInd w:val="0"/>
              <w:spacing w:after="0" w:line="240" w:lineRule="auto"/>
              <w:ind w:left="38" w:firstLine="567"/>
              <w:jc w:val="both"/>
              <w:rPr>
                <w:rFonts w:ascii="Arial" w:hAnsi="Arial" w:cs="Arial"/>
                <w:sz w:val="24"/>
                <w:szCs w:val="24"/>
              </w:rPr>
            </w:pPr>
            <w:bookmarkStart w:id="44" w:name="sub_1201"/>
            <w:bookmarkEnd w:id="43"/>
            <w:r w:rsidRPr="00541A25">
              <w:rPr>
                <w:rFonts w:ascii="Arial" w:hAnsi="Arial" w:cs="Arial"/>
                <w:sz w:val="24"/>
                <w:szCs w:val="24"/>
              </w:rPr>
              <w:t>а)</w:t>
            </w:r>
            <w:r w:rsidR="003C0CD4">
              <w:rPr>
                <w:rFonts w:ascii="Arial" w:hAnsi="Arial" w:cs="Arial"/>
                <w:sz w:val="24"/>
                <w:szCs w:val="24"/>
              </w:rPr>
              <w:t> </w:t>
            </w:r>
            <w:r w:rsidRPr="00541A25">
              <w:rPr>
                <w:rFonts w:ascii="Arial" w:hAnsi="Arial" w:cs="Arial"/>
                <w:sz w:val="24"/>
                <w:szCs w:val="24"/>
              </w:rPr>
              <w:t>организация имеет право на получение этой выручки, вытекающее из конкретного договора или подтвержденное иным соответствующим образом;</w:t>
            </w:r>
          </w:p>
          <w:p w14:paraId="30930EB6" w14:textId="77777777" w:rsidR="00113C57" w:rsidRPr="00541A25" w:rsidRDefault="009B6092" w:rsidP="003C0CD4">
            <w:pPr>
              <w:autoSpaceDE w:val="0"/>
              <w:autoSpaceDN w:val="0"/>
              <w:adjustRightInd w:val="0"/>
              <w:spacing w:after="0" w:line="240" w:lineRule="auto"/>
              <w:ind w:left="38" w:firstLine="567"/>
              <w:jc w:val="both"/>
              <w:rPr>
                <w:rFonts w:ascii="Arial" w:hAnsi="Arial" w:cs="Arial"/>
                <w:sz w:val="24"/>
                <w:szCs w:val="24"/>
              </w:rPr>
            </w:pPr>
            <w:bookmarkStart w:id="45" w:name="sub_1202"/>
            <w:bookmarkEnd w:id="44"/>
            <w:r w:rsidRPr="00541A25">
              <w:rPr>
                <w:rFonts w:ascii="Arial" w:hAnsi="Arial" w:cs="Arial"/>
                <w:sz w:val="24"/>
                <w:szCs w:val="24"/>
              </w:rPr>
              <w:t>б)</w:t>
            </w:r>
            <w:r w:rsidR="003C0CD4">
              <w:rPr>
                <w:rFonts w:ascii="Arial" w:hAnsi="Arial" w:cs="Arial"/>
                <w:sz w:val="24"/>
                <w:szCs w:val="24"/>
              </w:rPr>
              <w:t> </w:t>
            </w:r>
            <w:r w:rsidRPr="00541A25">
              <w:rPr>
                <w:rFonts w:ascii="Arial" w:hAnsi="Arial" w:cs="Arial"/>
                <w:sz w:val="24"/>
                <w:szCs w:val="24"/>
              </w:rPr>
              <w:t>сумма выручки может быть определена;</w:t>
            </w:r>
          </w:p>
          <w:p w14:paraId="14A825A0" w14:textId="77777777" w:rsidR="00113C57" w:rsidRPr="00541A25" w:rsidRDefault="009B6092" w:rsidP="003C0CD4">
            <w:pPr>
              <w:autoSpaceDE w:val="0"/>
              <w:autoSpaceDN w:val="0"/>
              <w:adjustRightInd w:val="0"/>
              <w:spacing w:after="0" w:line="240" w:lineRule="auto"/>
              <w:ind w:left="38" w:firstLine="567"/>
              <w:jc w:val="both"/>
              <w:rPr>
                <w:rFonts w:ascii="Arial" w:hAnsi="Arial" w:cs="Arial"/>
                <w:sz w:val="24"/>
                <w:szCs w:val="24"/>
              </w:rPr>
            </w:pPr>
            <w:bookmarkStart w:id="46" w:name="sub_1203"/>
            <w:bookmarkEnd w:id="45"/>
            <w:r w:rsidRPr="00541A25">
              <w:rPr>
                <w:rFonts w:ascii="Arial" w:hAnsi="Arial" w:cs="Arial"/>
                <w:sz w:val="24"/>
                <w:szCs w:val="24"/>
              </w:rPr>
              <w:t>в)</w:t>
            </w:r>
            <w:r w:rsidR="003C0CD4">
              <w:rPr>
                <w:rFonts w:ascii="Arial" w:hAnsi="Arial" w:cs="Arial"/>
                <w:sz w:val="24"/>
                <w:szCs w:val="24"/>
              </w:rPr>
              <w:t> </w:t>
            </w:r>
            <w:r w:rsidRPr="00541A25">
              <w:rPr>
                <w:rFonts w:ascii="Arial" w:hAnsi="Arial" w:cs="Arial"/>
                <w:sz w:val="24"/>
                <w:szCs w:val="24"/>
              </w:rPr>
              <w:t>имеется уверенность в том, что в результате конкретной операции произойдет увеличение экономических выгод организации. Уверенность в том, что в результате конкретной операции произойдет увеличение экономических выгод организации, имеется в случае, когда организация получила в оплату актив либо отсутствует неопределенность в отношении получения актива;</w:t>
            </w:r>
          </w:p>
          <w:bookmarkEnd w:id="46"/>
          <w:p w14:paraId="11B825DF" w14:textId="77777777" w:rsidR="00433897" w:rsidRPr="00541A25" w:rsidRDefault="009B6092" w:rsidP="003C0CD4">
            <w:pPr>
              <w:autoSpaceDE w:val="0"/>
              <w:autoSpaceDN w:val="0"/>
              <w:adjustRightInd w:val="0"/>
              <w:spacing w:after="0" w:line="240" w:lineRule="auto"/>
              <w:ind w:left="38" w:firstLine="567"/>
              <w:jc w:val="both"/>
              <w:rPr>
                <w:rFonts w:ascii="Arial" w:hAnsi="Arial" w:cs="Arial"/>
                <w:sz w:val="24"/>
                <w:szCs w:val="24"/>
              </w:rPr>
            </w:pPr>
            <w:r w:rsidRPr="00541A25">
              <w:rPr>
                <w:rFonts w:ascii="Arial" w:hAnsi="Arial" w:cs="Arial"/>
                <w:sz w:val="24"/>
                <w:szCs w:val="24"/>
              </w:rPr>
              <w:t>д)</w:t>
            </w:r>
            <w:r w:rsidR="003C0CD4">
              <w:rPr>
                <w:rFonts w:ascii="Arial" w:hAnsi="Arial" w:cs="Arial"/>
                <w:sz w:val="24"/>
                <w:szCs w:val="24"/>
              </w:rPr>
              <w:t> </w:t>
            </w:r>
            <w:r w:rsidRPr="00541A25">
              <w:rPr>
                <w:rFonts w:ascii="Arial" w:hAnsi="Arial" w:cs="Arial"/>
                <w:sz w:val="24"/>
                <w:szCs w:val="24"/>
              </w:rPr>
              <w:t>расходы, которые произведены или будут произведены в связи с этой операцией, могут быть определены.</w:t>
            </w:r>
          </w:p>
        </w:tc>
      </w:tr>
    </w:tbl>
    <w:p w14:paraId="4D90652F" w14:textId="77777777" w:rsidR="00605E74" w:rsidRDefault="00605E7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1665"/>
      </w:tblGrid>
      <w:tr w:rsidR="00AA0073" w:rsidRPr="00541A25" w14:paraId="076CBB95" w14:textId="77777777" w:rsidTr="00541A25">
        <w:tc>
          <w:tcPr>
            <w:tcW w:w="994" w:type="pct"/>
          </w:tcPr>
          <w:p w14:paraId="37868847" w14:textId="77777777" w:rsidR="00AA0073" w:rsidRPr="00541A25" w:rsidRDefault="00AA0073" w:rsidP="00541A25">
            <w:pPr>
              <w:spacing w:after="0" w:line="240" w:lineRule="auto"/>
              <w:contextualSpacing/>
              <w:jc w:val="center"/>
              <w:rPr>
                <w:rFonts w:ascii="Arial" w:hAnsi="Arial" w:cs="Arial"/>
                <w:sz w:val="24"/>
                <w:szCs w:val="24"/>
              </w:rPr>
            </w:pPr>
            <w:r w:rsidRPr="00541A25">
              <w:rPr>
                <w:rFonts w:ascii="Arial" w:hAnsi="Arial" w:cs="Arial"/>
                <w:sz w:val="24"/>
                <w:szCs w:val="24"/>
              </w:rPr>
              <w:t>ПБУ 10/99</w:t>
            </w:r>
          </w:p>
          <w:p w14:paraId="3F26DB38" w14:textId="77777777" w:rsidR="00AA0073" w:rsidRPr="00541A25" w:rsidRDefault="00AA0073" w:rsidP="00541A25">
            <w:pPr>
              <w:spacing w:after="0" w:line="240" w:lineRule="auto"/>
              <w:contextualSpacing/>
              <w:jc w:val="center"/>
              <w:rPr>
                <w:rFonts w:ascii="Arial" w:hAnsi="Arial" w:cs="Arial"/>
                <w:sz w:val="24"/>
                <w:szCs w:val="24"/>
              </w:rPr>
            </w:pPr>
            <w:r w:rsidRPr="00541A25">
              <w:rPr>
                <w:rFonts w:ascii="Arial" w:hAnsi="Arial" w:cs="Arial"/>
                <w:sz w:val="24"/>
                <w:szCs w:val="24"/>
              </w:rPr>
              <w:t>Расходы организации</w:t>
            </w:r>
          </w:p>
          <w:p w14:paraId="50B4BB80" w14:textId="77777777" w:rsidR="00AA0073" w:rsidRPr="00541A25" w:rsidRDefault="00CF6ED6" w:rsidP="00541A25">
            <w:pPr>
              <w:spacing w:after="0" w:line="240" w:lineRule="auto"/>
              <w:contextualSpacing/>
              <w:jc w:val="center"/>
              <w:rPr>
                <w:rFonts w:ascii="Arial" w:hAnsi="Arial" w:cs="Arial"/>
                <w:sz w:val="24"/>
                <w:szCs w:val="24"/>
              </w:rPr>
            </w:pPr>
            <w:r w:rsidRPr="00541A25">
              <w:rPr>
                <w:rFonts w:ascii="Arial" w:hAnsi="Arial" w:cs="Arial"/>
                <w:sz w:val="24"/>
                <w:szCs w:val="24"/>
              </w:rPr>
              <w:t>п.</w:t>
            </w:r>
            <w:r w:rsidR="003C0CD4">
              <w:rPr>
                <w:rFonts w:ascii="Arial" w:hAnsi="Arial" w:cs="Arial"/>
                <w:sz w:val="24"/>
                <w:szCs w:val="24"/>
              </w:rPr>
              <w:t> </w:t>
            </w:r>
            <w:r w:rsidR="00AA0073" w:rsidRPr="00541A25">
              <w:rPr>
                <w:rFonts w:ascii="Arial" w:hAnsi="Arial" w:cs="Arial"/>
                <w:sz w:val="24"/>
                <w:szCs w:val="24"/>
              </w:rPr>
              <w:t>18</w:t>
            </w:r>
          </w:p>
        </w:tc>
        <w:tc>
          <w:tcPr>
            <w:tcW w:w="4006" w:type="pct"/>
          </w:tcPr>
          <w:p w14:paraId="4089F444" w14:textId="77777777" w:rsidR="00AA0073" w:rsidRPr="00541A25" w:rsidRDefault="00AA0073" w:rsidP="003C0CD4">
            <w:pPr>
              <w:spacing w:after="0" w:line="240" w:lineRule="auto"/>
              <w:ind w:firstLine="605"/>
              <w:jc w:val="both"/>
              <w:rPr>
                <w:rFonts w:ascii="Arial" w:hAnsi="Arial" w:cs="Arial"/>
                <w:sz w:val="24"/>
                <w:szCs w:val="24"/>
              </w:rPr>
            </w:pPr>
            <w:bookmarkStart w:id="47" w:name="sub_1802"/>
            <w:r w:rsidRPr="00541A25">
              <w:rPr>
                <w:rFonts w:ascii="Arial" w:hAnsi="Arial" w:cs="Arial"/>
                <w:sz w:val="24"/>
                <w:szCs w:val="24"/>
              </w:rPr>
              <w:t>Если организацией, которая вправе применять упрощенные способы ведения бухгалтерского учета, включая упрощенную бухгалтерскую (финансовую) отчетность, принят порядок признания выручки от продажи продукции и товаров не по мере передачи прав владения, пользования и распоряжения на поставленную продукцию, отпущенный товар, выполненную работу, оказанную услугу, а после поступления денежных средств и иной формы оплаты, то и расходы признаются после осуществления погашения задолженности.</w:t>
            </w:r>
            <w:bookmarkEnd w:id="47"/>
          </w:p>
        </w:tc>
      </w:tr>
      <w:tr w:rsidR="00AA0073" w:rsidRPr="00541A25" w14:paraId="1E69834E" w14:textId="77777777" w:rsidTr="00541A25">
        <w:tc>
          <w:tcPr>
            <w:tcW w:w="994" w:type="pct"/>
          </w:tcPr>
          <w:p w14:paraId="716505AA" w14:textId="77777777" w:rsidR="00AA0073" w:rsidRPr="00541A25" w:rsidRDefault="00AA0073" w:rsidP="00541A25">
            <w:pPr>
              <w:spacing w:after="0" w:line="240" w:lineRule="auto"/>
              <w:contextualSpacing/>
              <w:jc w:val="center"/>
              <w:rPr>
                <w:rFonts w:ascii="Arial" w:hAnsi="Arial" w:cs="Arial"/>
                <w:sz w:val="24"/>
                <w:szCs w:val="24"/>
              </w:rPr>
            </w:pPr>
            <w:r w:rsidRPr="00541A25">
              <w:rPr>
                <w:rFonts w:ascii="Arial" w:hAnsi="Arial" w:cs="Arial"/>
                <w:sz w:val="24"/>
                <w:szCs w:val="24"/>
              </w:rPr>
              <w:t>ПБУ 11/2008</w:t>
            </w:r>
          </w:p>
          <w:p w14:paraId="4B972FFC" w14:textId="77777777" w:rsidR="00AA0073" w:rsidRPr="00541A25" w:rsidRDefault="00AA0073" w:rsidP="00541A25">
            <w:pPr>
              <w:spacing w:after="0" w:line="240" w:lineRule="auto"/>
              <w:contextualSpacing/>
              <w:jc w:val="center"/>
              <w:rPr>
                <w:rFonts w:ascii="Arial" w:hAnsi="Arial" w:cs="Arial"/>
                <w:sz w:val="24"/>
                <w:szCs w:val="24"/>
              </w:rPr>
            </w:pPr>
            <w:r w:rsidRPr="00541A25">
              <w:rPr>
                <w:rFonts w:ascii="Arial" w:hAnsi="Arial" w:cs="Arial"/>
                <w:sz w:val="24"/>
                <w:szCs w:val="24"/>
              </w:rPr>
              <w:t>Информация о связанных сторонах</w:t>
            </w:r>
          </w:p>
          <w:p w14:paraId="0218BFAD" w14:textId="77777777" w:rsidR="00AA0073" w:rsidRPr="00541A25" w:rsidRDefault="00CF6ED6" w:rsidP="00541A25">
            <w:pPr>
              <w:spacing w:after="0" w:line="240" w:lineRule="auto"/>
              <w:contextualSpacing/>
              <w:jc w:val="center"/>
              <w:rPr>
                <w:rFonts w:ascii="Arial" w:hAnsi="Arial" w:cs="Arial"/>
                <w:sz w:val="24"/>
                <w:szCs w:val="24"/>
              </w:rPr>
            </w:pPr>
            <w:r w:rsidRPr="00541A25">
              <w:rPr>
                <w:rFonts w:ascii="Arial" w:hAnsi="Arial" w:cs="Arial"/>
                <w:sz w:val="24"/>
                <w:szCs w:val="24"/>
              </w:rPr>
              <w:t>п.</w:t>
            </w:r>
            <w:r w:rsidR="003C0CD4">
              <w:rPr>
                <w:rFonts w:ascii="Arial" w:hAnsi="Arial" w:cs="Arial"/>
                <w:sz w:val="24"/>
                <w:szCs w:val="24"/>
              </w:rPr>
              <w:t> </w:t>
            </w:r>
            <w:r w:rsidR="00AA0073" w:rsidRPr="00541A25">
              <w:rPr>
                <w:rFonts w:ascii="Arial" w:hAnsi="Arial" w:cs="Arial"/>
                <w:sz w:val="24"/>
                <w:szCs w:val="24"/>
              </w:rPr>
              <w:t>3</w:t>
            </w:r>
          </w:p>
        </w:tc>
        <w:tc>
          <w:tcPr>
            <w:tcW w:w="4006" w:type="pct"/>
          </w:tcPr>
          <w:p w14:paraId="0A7DFD42" w14:textId="77777777" w:rsidR="00AA0073" w:rsidRPr="00541A25" w:rsidRDefault="00AA0073" w:rsidP="00541A25">
            <w:pPr>
              <w:spacing w:after="0" w:line="240" w:lineRule="auto"/>
              <w:ind w:firstLine="605"/>
              <w:jc w:val="both"/>
              <w:rPr>
                <w:rFonts w:ascii="Arial" w:hAnsi="Arial" w:cs="Arial"/>
                <w:sz w:val="24"/>
                <w:szCs w:val="24"/>
              </w:rPr>
            </w:pPr>
            <w:r w:rsidRPr="00541A25">
              <w:rPr>
                <w:rFonts w:ascii="Arial" w:hAnsi="Arial" w:cs="Arial"/>
                <w:sz w:val="24"/>
                <w:szCs w:val="24"/>
              </w:rPr>
              <w:t>Настоящее Положение может не применяться при формировании бухгалтерской отчетности организациями, которые вправе применять упрощенные способы ведения бухгалтерского учета, включая упрощенную бухгалтерскую (финансовую) отчетность.</w:t>
            </w:r>
          </w:p>
        </w:tc>
      </w:tr>
      <w:tr w:rsidR="00AA0073" w:rsidRPr="00541A25" w14:paraId="19E71062" w14:textId="77777777" w:rsidTr="00541A25">
        <w:tc>
          <w:tcPr>
            <w:tcW w:w="994" w:type="pct"/>
          </w:tcPr>
          <w:p w14:paraId="50DF05E4" w14:textId="77777777" w:rsidR="00AA0073" w:rsidRPr="00541A25" w:rsidRDefault="00AA0073" w:rsidP="00541A25">
            <w:pPr>
              <w:spacing w:after="0" w:line="240" w:lineRule="auto"/>
              <w:contextualSpacing/>
              <w:jc w:val="center"/>
              <w:rPr>
                <w:rFonts w:ascii="Arial" w:hAnsi="Arial" w:cs="Arial"/>
                <w:sz w:val="24"/>
                <w:szCs w:val="24"/>
              </w:rPr>
            </w:pPr>
            <w:r w:rsidRPr="00541A25">
              <w:rPr>
                <w:rFonts w:ascii="Arial" w:hAnsi="Arial" w:cs="Arial"/>
                <w:sz w:val="24"/>
                <w:szCs w:val="24"/>
              </w:rPr>
              <w:t>ПБУ 12/2010</w:t>
            </w:r>
          </w:p>
          <w:p w14:paraId="16F1E01F" w14:textId="77777777" w:rsidR="00AA0073" w:rsidRPr="00541A25" w:rsidRDefault="00AA0073" w:rsidP="00541A25">
            <w:pPr>
              <w:spacing w:after="0" w:line="240" w:lineRule="auto"/>
              <w:contextualSpacing/>
              <w:jc w:val="center"/>
              <w:rPr>
                <w:rFonts w:ascii="Arial" w:hAnsi="Arial" w:cs="Arial"/>
                <w:sz w:val="24"/>
                <w:szCs w:val="24"/>
              </w:rPr>
            </w:pPr>
            <w:r w:rsidRPr="00541A25">
              <w:rPr>
                <w:rFonts w:ascii="Arial" w:hAnsi="Arial" w:cs="Arial"/>
                <w:sz w:val="24"/>
                <w:szCs w:val="24"/>
              </w:rPr>
              <w:t>Информация по сегментам</w:t>
            </w:r>
          </w:p>
          <w:p w14:paraId="582FD0CA" w14:textId="77777777" w:rsidR="006F1D41" w:rsidRPr="00541A25" w:rsidRDefault="00CF6ED6" w:rsidP="00541A25">
            <w:pPr>
              <w:spacing w:after="0" w:line="240" w:lineRule="auto"/>
              <w:contextualSpacing/>
              <w:jc w:val="center"/>
              <w:rPr>
                <w:rFonts w:ascii="Arial" w:hAnsi="Arial" w:cs="Arial"/>
                <w:sz w:val="24"/>
                <w:szCs w:val="24"/>
              </w:rPr>
            </w:pPr>
            <w:r w:rsidRPr="00541A25">
              <w:rPr>
                <w:rFonts w:ascii="Arial" w:hAnsi="Arial" w:cs="Arial"/>
                <w:sz w:val="24"/>
                <w:szCs w:val="24"/>
              </w:rPr>
              <w:t>п.</w:t>
            </w:r>
            <w:r w:rsidR="003C0CD4">
              <w:rPr>
                <w:rFonts w:ascii="Arial" w:hAnsi="Arial" w:cs="Arial"/>
                <w:sz w:val="24"/>
                <w:szCs w:val="24"/>
              </w:rPr>
              <w:t> </w:t>
            </w:r>
            <w:r w:rsidR="006F1D41" w:rsidRPr="00541A25">
              <w:rPr>
                <w:rFonts w:ascii="Arial" w:hAnsi="Arial" w:cs="Arial"/>
                <w:sz w:val="24"/>
                <w:szCs w:val="24"/>
              </w:rPr>
              <w:t>2</w:t>
            </w:r>
          </w:p>
          <w:p w14:paraId="3D69B2D2" w14:textId="77777777" w:rsidR="003A06FD" w:rsidRPr="00541A25" w:rsidRDefault="003A06FD" w:rsidP="00541A25">
            <w:pPr>
              <w:spacing w:after="0" w:line="240" w:lineRule="auto"/>
              <w:contextualSpacing/>
              <w:jc w:val="center"/>
              <w:rPr>
                <w:rFonts w:ascii="Arial" w:hAnsi="Arial" w:cs="Arial"/>
                <w:sz w:val="24"/>
                <w:szCs w:val="24"/>
              </w:rPr>
            </w:pPr>
            <w:r w:rsidRPr="00541A25">
              <w:rPr>
                <w:rFonts w:ascii="Arial" w:hAnsi="Arial" w:cs="Arial"/>
                <w:sz w:val="24"/>
                <w:szCs w:val="24"/>
              </w:rPr>
              <w:t>Упрощение общего характера</w:t>
            </w:r>
          </w:p>
        </w:tc>
        <w:tc>
          <w:tcPr>
            <w:tcW w:w="4006" w:type="pct"/>
          </w:tcPr>
          <w:p w14:paraId="1AFDE92C" w14:textId="77777777" w:rsidR="00AA0073" w:rsidRPr="00541A25" w:rsidRDefault="006F1D41" w:rsidP="00541A25">
            <w:pPr>
              <w:spacing w:after="0" w:line="240" w:lineRule="auto"/>
              <w:ind w:firstLine="605"/>
              <w:jc w:val="both"/>
              <w:rPr>
                <w:rFonts w:ascii="Arial" w:hAnsi="Arial" w:cs="Arial"/>
                <w:sz w:val="24"/>
                <w:szCs w:val="24"/>
              </w:rPr>
            </w:pPr>
            <w:r w:rsidRPr="00541A25">
              <w:rPr>
                <w:rFonts w:ascii="Arial" w:hAnsi="Arial" w:cs="Arial"/>
                <w:sz w:val="24"/>
                <w:szCs w:val="24"/>
              </w:rPr>
              <w:t xml:space="preserve">Организации, кроме организаций </w:t>
            </w:r>
            <w:r w:rsidR="003C0CD4">
              <w:rPr>
                <w:rFonts w:ascii="Arial" w:hAnsi="Arial" w:cs="Arial"/>
                <w:sz w:val="24"/>
                <w:szCs w:val="24"/>
              </w:rPr>
              <w:noBreakHyphen/>
            </w:r>
            <w:r w:rsidRPr="00541A25">
              <w:rPr>
                <w:rFonts w:ascii="Arial" w:hAnsi="Arial" w:cs="Arial"/>
                <w:sz w:val="24"/>
                <w:szCs w:val="24"/>
              </w:rPr>
              <w:t xml:space="preserve"> эмитентов публично размещаемых ценных бумаг, </w:t>
            </w:r>
            <w:r w:rsidR="000A0E64" w:rsidRPr="00541A25">
              <w:rPr>
                <w:rFonts w:ascii="Arial" w:hAnsi="Arial" w:cs="Arial"/>
                <w:sz w:val="24"/>
                <w:szCs w:val="24"/>
              </w:rPr>
              <w:t>применяют настоящее Положение в случае принятия ими решения о раскрытии информации по сегментам в бухгалтерской отчетности.</w:t>
            </w:r>
          </w:p>
        </w:tc>
      </w:tr>
      <w:tr w:rsidR="00AA0073" w:rsidRPr="00541A25" w14:paraId="12047C3B" w14:textId="77777777" w:rsidTr="00541A25">
        <w:tc>
          <w:tcPr>
            <w:tcW w:w="994" w:type="pct"/>
          </w:tcPr>
          <w:p w14:paraId="506C3972" w14:textId="77777777" w:rsidR="00AA0073" w:rsidRPr="00541A25" w:rsidRDefault="001C59EA" w:rsidP="00541A25">
            <w:pPr>
              <w:spacing w:after="0" w:line="240" w:lineRule="auto"/>
              <w:contextualSpacing/>
              <w:jc w:val="center"/>
              <w:rPr>
                <w:rFonts w:ascii="Arial" w:hAnsi="Arial" w:cs="Arial"/>
                <w:sz w:val="24"/>
                <w:szCs w:val="24"/>
              </w:rPr>
            </w:pPr>
            <w:r w:rsidRPr="00541A25">
              <w:rPr>
                <w:rFonts w:ascii="Arial" w:hAnsi="Arial" w:cs="Arial"/>
                <w:sz w:val="24"/>
                <w:szCs w:val="24"/>
              </w:rPr>
              <w:t>ПБУ 13/2000</w:t>
            </w:r>
          </w:p>
          <w:p w14:paraId="62E4ACF1" w14:textId="77777777" w:rsidR="001C59EA" w:rsidRPr="00541A25" w:rsidRDefault="001C59EA" w:rsidP="00541A25">
            <w:pPr>
              <w:spacing w:after="0" w:line="240" w:lineRule="auto"/>
              <w:contextualSpacing/>
              <w:jc w:val="center"/>
              <w:rPr>
                <w:rFonts w:ascii="Arial" w:hAnsi="Arial" w:cs="Arial"/>
                <w:sz w:val="24"/>
                <w:szCs w:val="24"/>
              </w:rPr>
            </w:pPr>
            <w:r w:rsidRPr="00541A25">
              <w:rPr>
                <w:rFonts w:ascii="Arial" w:hAnsi="Arial" w:cs="Arial"/>
                <w:sz w:val="24"/>
                <w:szCs w:val="24"/>
              </w:rPr>
              <w:t>Учет государственной помощи</w:t>
            </w:r>
          </w:p>
        </w:tc>
        <w:tc>
          <w:tcPr>
            <w:tcW w:w="4006" w:type="pct"/>
            <w:vAlign w:val="center"/>
          </w:tcPr>
          <w:p w14:paraId="79CB9448" w14:textId="77777777" w:rsidR="00113C57" w:rsidRPr="00541A25" w:rsidRDefault="003A06FD" w:rsidP="000A211A">
            <w:pPr>
              <w:pStyle w:val="a5"/>
              <w:autoSpaceDE w:val="0"/>
              <w:autoSpaceDN w:val="0"/>
              <w:adjustRightInd w:val="0"/>
              <w:spacing w:after="0" w:line="240" w:lineRule="auto"/>
              <w:ind w:left="0" w:firstLine="605"/>
              <w:jc w:val="both"/>
              <w:rPr>
                <w:rFonts w:ascii="Arial" w:hAnsi="Arial" w:cs="Arial"/>
                <w:b/>
                <w:sz w:val="24"/>
                <w:szCs w:val="24"/>
              </w:rPr>
            </w:pPr>
            <w:r w:rsidRPr="00541A25">
              <w:rPr>
                <w:rFonts w:ascii="Arial" w:hAnsi="Arial" w:cs="Arial"/>
                <w:sz w:val="24"/>
                <w:szCs w:val="24"/>
              </w:rPr>
              <w:t>Упрощенные способы в Стандарте не предусмотрены</w:t>
            </w:r>
            <w:r w:rsidR="00497C07" w:rsidRPr="00541A25">
              <w:rPr>
                <w:rFonts w:ascii="Arial" w:hAnsi="Arial" w:cs="Arial"/>
                <w:sz w:val="24"/>
                <w:szCs w:val="24"/>
              </w:rPr>
              <w:t>.</w:t>
            </w:r>
          </w:p>
        </w:tc>
      </w:tr>
      <w:tr w:rsidR="001C59EA" w:rsidRPr="00541A25" w14:paraId="6940E6EC" w14:textId="77777777" w:rsidTr="00541A25">
        <w:tc>
          <w:tcPr>
            <w:tcW w:w="994" w:type="pct"/>
          </w:tcPr>
          <w:p w14:paraId="511E9077" w14:textId="77777777" w:rsidR="009E7AAE" w:rsidRPr="00541A25" w:rsidRDefault="009E7AAE" w:rsidP="00541A25">
            <w:pPr>
              <w:spacing w:after="0" w:line="240" w:lineRule="auto"/>
              <w:contextualSpacing/>
              <w:jc w:val="center"/>
              <w:rPr>
                <w:rFonts w:ascii="Arial" w:hAnsi="Arial" w:cs="Arial"/>
                <w:sz w:val="24"/>
                <w:szCs w:val="24"/>
              </w:rPr>
            </w:pPr>
            <w:r w:rsidRPr="00541A25">
              <w:rPr>
                <w:rFonts w:ascii="Arial" w:hAnsi="Arial" w:cs="Arial"/>
                <w:sz w:val="24"/>
                <w:szCs w:val="24"/>
              </w:rPr>
              <w:t>ФСБУ 14/2022</w:t>
            </w:r>
          </w:p>
          <w:p w14:paraId="1C990571" w14:textId="77777777" w:rsidR="009E7AAE" w:rsidRPr="00541A25" w:rsidRDefault="009E7AAE" w:rsidP="00541A25">
            <w:pPr>
              <w:spacing w:after="0" w:line="240" w:lineRule="auto"/>
              <w:contextualSpacing/>
              <w:jc w:val="center"/>
              <w:rPr>
                <w:rFonts w:ascii="Arial" w:hAnsi="Arial" w:cs="Arial"/>
                <w:sz w:val="24"/>
                <w:szCs w:val="24"/>
              </w:rPr>
            </w:pPr>
            <w:r w:rsidRPr="00541A25">
              <w:rPr>
                <w:rFonts w:ascii="Arial" w:hAnsi="Arial" w:cs="Arial"/>
                <w:sz w:val="24"/>
                <w:szCs w:val="24"/>
              </w:rPr>
              <w:t>Нематериальные активы</w:t>
            </w:r>
          </w:p>
          <w:p w14:paraId="35727C38" w14:textId="77777777" w:rsidR="001C59EA" w:rsidRPr="00541A25" w:rsidRDefault="009E7AAE" w:rsidP="00541A25">
            <w:pPr>
              <w:spacing w:after="0" w:line="240" w:lineRule="auto"/>
              <w:contextualSpacing/>
              <w:jc w:val="center"/>
              <w:rPr>
                <w:rFonts w:ascii="Arial" w:hAnsi="Arial" w:cs="Arial"/>
                <w:sz w:val="24"/>
                <w:szCs w:val="24"/>
              </w:rPr>
            </w:pPr>
            <w:r w:rsidRPr="00541A25">
              <w:rPr>
                <w:rFonts w:ascii="Arial" w:hAnsi="Arial" w:cs="Arial"/>
                <w:sz w:val="24"/>
                <w:szCs w:val="24"/>
              </w:rPr>
              <w:t>п.</w:t>
            </w:r>
            <w:r w:rsidR="003C0CD4">
              <w:rPr>
                <w:rFonts w:ascii="Arial" w:hAnsi="Arial" w:cs="Arial"/>
                <w:sz w:val="24"/>
                <w:szCs w:val="24"/>
              </w:rPr>
              <w:t> </w:t>
            </w:r>
            <w:r w:rsidR="00AB4639" w:rsidRPr="00541A25">
              <w:rPr>
                <w:rFonts w:ascii="Arial" w:hAnsi="Arial" w:cs="Arial"/>
                <w:sz w:val="24"/>
                <w:szCs w:val="24"/>
              </w:rPr>
              <w:t>3</w:t>
            </w:r>
          </w:p>
        </w:tc>
        <w:tc>
          <w:tcPr>
            <w:tcW w:w="4006" w:type="pct"/>
            <w:vAlign w:val="center"/>
          </w:tcPr>
          <w:p w14:paraId="041444B8" w14:textId="77777777" w:rsidR="00AB4639" w:rsidRPr="00541A25" w:rsidRDefault="00AB4639" w:rsidP="00541A25">
            <w:pPr>
              <w:spacing w:after="0" w:line="240" w:lineRule="auto"/>
              <w:ind w:firstLine="605"/>
              <w:jc w:val="both"/>
              <w:rPr>
                <w:rFonts w:ascii="Arial" w:hAnsi="Arial" w:cs="Arial"/>
                <w:sz w:val="24"/>
                <w:szCs w:val="24"/>
              </w:rPr>
            </w:pPr>
            <w:r w:rsidRPr="00541A25">
              <w:rPr>
                <w:rFonts w:ascii="Arial" w:hAnsi="Arial" w:cs="Arial"/>
                <w:sz w:val="24"/>
                <w:szCs w:val="24"/>
              </w:rPr>
              <w:t xml:space="preserve">Организация, которая вправе применять упрощенные способы ведения бухгалтерского учета, включая упрощенную бухгалтерскую (финансовую) отчетность, может не </w:t>
            </w:r>
            <w:r w:rsidR="00987C06" w:rsidRPr="00541A25">
              <w:rPr>
                <w:rFonts w:ascii="Arial" w:hAnsi="Arial" w:cs="Arial"/>
                <w:sz w:val="24"/>
                <w:szCs w:val="24"/>
              </w:rPr>
              <w:t xml:space="preserve">применять </w:t>
            </w:r>
            <w:r w:rsidR="009B6092" w:rsidRPr="00541A25">
              <w:rPr>
                <w:rFonts w:ascii="Arial" w:hAnsi="Arial" w:cs="Arial"/>
                <w:sz w:val="24"/>
                <w:szCs w:val="24"/>
              </w:rPr>
              <w:t xml:space="preserve">пункт 43, подпункты </w:t>
            </w:r>
            <w:r w:rsidR="003C0CD4">
              <w:rPr>
                <w:rFonts w:ascii="Arial" w:hAnsi="Arial" w:cs="Arial"/>
                <w:sz w:val="24"/>
                <w:szCs w:val="24"/>
              </w:rPr>
              <w:t>«</w:t>
            </w:r>
            <w:r w:rsidR="009B6092" w:rsidRPr="00541A25">
              <w:rPr>
                <w:rFonts w:ascii="Arial" w:hAnsi="Arial" w:cs="Arial"/>
                <w:sz w:val="24"/>
                <w:szCs w:val="24"/>
              </w:rPr>
              <w:t>б</w:t>
            </w:r>
            <w:r w:rsidR="003C0CD4">
              <w:rPr>
                <w:rFonts w:ascii="Arial" w:hAnsi="Arial" w:cs="Arial"/>
                <w:sz w:val="24"/>
                <w:szCs w:val="24"/>
              </w:rPr>
              <w:t>»</w:t>
            </w:r>
            <w:r w:rsidR="009B6092" w:rsidRPr="00541A25">
              <w:rPr>
                <w:rFonts w:ascii="Arial" w:hAnsi="Arial" w:cs="Arial"/>
                <w:sz w:val="24"/>
                <w:szCs w:val="24"/>
              </w:rPr>
              <w:t xml:space="preserve">, </w:t>
            </w:r>
            <w:r w:rsidR="003C0CD4">
              <w:rPr>
                <w:rFonts w:ascii="Arial" w:hAnsi="Arial" w:cs="Arial"/>
                <w:sz w:val="24"/>
                <w:szCs w:val="24"/>
              </w:rPr>
              <w:t>«</w:t>
            </w:r>
            <w:r w:rsidR="009B6092" w:rsidRPr="00541A25">
              <w:rPr>
                <w:rFonts w:ascii="Arial" w:hAnsi="Arial" w:cs="Arial"/>
                <w:sz w:val="24"/>
                <w:szCs w:val="24"/>
              </w:rPr>
              <w:t>в</w:t>
            </w:r>
            <w:r w:rsidR="003C0CD4">
              <w:rPr>
                <w:rFonts w:ascii="Arial" w:hAnsi="Arial" w:cs="Arial"/>
                <w:sz w:val="24"/>
                <w:szCs w:val="24"/>
              </w:rPr>
              <w:t>»</w:t>
            </w:r>
            <w:r w:rsidR="009B6092" w:rsidRPr="00541A25">
              <w:rPr>
                <w:rFonts w:ascii="Arial" w:hAnsi="Arial" w:cs="Arial"/>
                <w:sz w:val="24"/>
                <w:szCs w:val="24"/>
              </w:rPr>
              <w:t xml:space="preserve">, </w:t>
            </w:r>
            <w:r w:rsidR="003C0CD4">
              <w:rPr>
                <w:rFonts w:ascii="Arial" w:hAnsi="Arial" w:cs="Arial"/>
                <w:sz w:val="24"/>
                <w:szCs w:val="24"/>
              </w:rPr>
              <w:t>«</w:t>
            </w:r>
            <w:r w:rsidR="009B6092" w:rsidRPr="00541A25">
              <w:rPr>
                <w:rFonts w:ascii="Arial" w:hAnsi="Arial" w:cs="Arial"/>
                <w:sz w:val="24"/>
                <w:szCs w:val="24"/>
              </w:rPr>
              <w:t>д</w:t>
            </w:r>
            <w:r w:rsidR="003C0CD4">
              <w:rPr>
                <w:rFonts w:ascii="Arial" w:hAnsi="Arial" w:cs="Arial"/>
                <w:sz w:val="24"/>
                <w:szCs w:val="24"/>
              </w:rPr>
              <w:t>»</w:t>
            </w:r>
            <w:r w:rsidR="009B6092" w:rsidRPr="00541A25">
              <w:rPr>
                <w:rFonts w:ascii="Arial" w:hAnsi="Arial" w:cs="Arial"/>
                <w:sz w:val="24"/>
                <w:szCs w:val="24"/>
              </w:rPr>
              <w:t xml:space="preserve">, </w:t>
            </w:r>
            <w:r w:rsidR="003C0CD4">
              <w:rPr>
                <w:rFonts w:ascii="Arial" w:hAnsi="Arial" w:cs="Arial"/>
                <w:sz w:val="24"/>
                <w:szCs w:val="24"/>
              </w:rPr>
              <w:t>«</w:t>
            </w:r>
            <w:r w:rsidR="009B6092" w:rsidRPr="00541A25">
              <w:rPr>
                <w:rFonts w:ascii="Arial" w:hAnsi="Arial" w:cs="Arial"/>
                <w:sz w:val="24"/>
                <w:szCs w:val="24"/>
              </w:rPr>
              <w:t>з</w:t>
            </w:r>
            <w:r w:rsidR="003C0CD4">
              <w:rPr>
                <w:rFonts w:ascii="Arial" w:hAnsi="Arial" w:cs="Arial"/>
                <w:sz w:val="24"/>
                <w:szCs w:val="24"/>
              </w:rPr>
              <w:t>»</w:t>
            </w:r>
            <w:r w:rsidR="009B6092" w:rsidRPr="00541A25">
              <w:rPr>
                <w:rFonts w:ascii="Arial" w:hAnsi="Arial" w:cs="Arial"/>
                <w:sz w:val="24"/>
                <w:szCs w:val="24"/>
              </w:rPr>
              <w:t xml:space="preserve"> </w:t>
            </w:r>
            <w:r w:rsidR="003C0CD4">
              <w:rPr>
                <w:rFonts w:ascii="Arial" w:hAnsi="Arial" w:cs="Arial"/>
                <w:sz w:val="24"/>
                <w:szCs w:val="24"/>
              </w:rPr>
              <w:noBreakHyphen/>
            </w:r>
            <w:r w:rsidR="009B6092" w:rsidRPr="00541A25">
              <w:rPr>
                <w:rFonts w:ascii="Arial" w:hAnsi="Arial" w:cs="Arial"/>
                <w:sz w:val="24"/>
                <w:szCs w:val="24"/>
              </w:rPr>
              <w:t xml:space="preserve"> </w:t>
            </w:r>
            <w:r w:rsidR="003C0CD4">
              <w:rPr>
                <w:rFonts w:ascii="Arial" w:hAnsi="Arial" w:cs="Arial"/>
                <w:sz w:val="24"/>
                <w:szCs w:val="24"/>
              </w:rPr>
              <w:t>«</w:t>
            </w:r>
            <w:r w:rsidR="009B6092" w:rsidRPr="00541A25">
              <w:rPr>
                <w:rFonts w:ascii="Arial" w:hAnsi="Arial" w:cs="Arial"/>
                <w:sz w:val="24"/>
                <w:szCs w:val="24"/>
              </w:rPr>
              <w:t>л</w:t>
            </w:r>
            <w:r w:rsidR="003C0CD4">
              <w:rPr>
                <w:rFonts w:ascii="Arial" w:hAnsi="Arial" w:cs="Arial"/>
                <w:sz w:val="24"/>
                <w:szCs w:val="24"/>
              </w:rPr>
              <w:t>»</w:t>
            </w:r>
            <w:r w:rsidR="009B6092" w:rsidRPr="00541A25">
              <w:rPr>
                <w:rFonts w:ascii="Arial" w:hAnsi="Arial" w:cs="Arial"/>
                <w:sz w:val="24"/>
                <w:szCs w:val="24"/>
              </w:rPr>
              <w:t xml:space="preserve"> пункта 49, пункты 50, 51</w:t>
            </w:r>
            <w:r w:rsidRPr="00541A25">
              <w:rPr>
                <w:rFonts w:ascii="Arial" w:hAnsi="Arial" w:cs="Arial"/>
                <w:sz w:val="24"/>
                <w:szCs w:val="24"/>
              </w:rPr>
              <w:t xml:space="preserve"> настоящего Стандарта.</w:t>
            </w:r>
          </w:p>
          <w:p w14:paraId="189CE831" w14:textId="77777777" w:rsidR="00113C57" w:rsidRPr="00541A25" w:rsidRDefault="00AB4639" w:rsidP="003C0CD4">
            <w:pPr>
              <w:pStyle w:val="a5"/>
              <w:numPr>
                <w:ilvl w:val="0"/>
                <w:numId w:val="12"/>
              </w:numPr>
              <w:spacing w:after="0" w:line="240" w:lineRule="auto"/>
              <w:ind w:left="1030" w:hanging="425"/>
              <w:jc w:val="both"/>
              <w:rPr>
                <w:rFonts w:ascii="Arial" w:hAnsi="Arial" w:cs="Arial"/>
                <w:b/>
                <w:sz w:val="24"/>
                <w:szCs w:val="24"/>
              </w:rPr>
            </w:pPr>
            <w:r w:rsidRPr="00541A25">
              <w:rPr>
                <w:rFonts w:ascii="Arial" w:hAnsi="Arial" w:cs="Arial"/>
                <w:sz w:val="24"/>
                <w:szCs w:val="24"/>
              </w:rPr>
              <w:t>П. 43</w:t>
            </w:r>
          </w:p>
          <w:p w14:paraId="56844CC2" w14:textId="77777777" w:rsidR="00AB4639" w:rsidRPr="00541A25" w:rsidRDefault="00AB4639" w:rsidP="003C0CD4">
            <w:pPr>
              <w:spacing w:after="0" w:line="240" w:lineRule="auto"/>
              <w:ind w:firstLine="567"/>
              <w:rPr>
                <w:rFonts w:ascii="Arial" w:hAnsi="Arial" w:cs="Arial"/>
                <w:sz w:val="24"/>
                <w:szCs w:val="24"/>
              </w:rPr>
            </w:pPr>
            <w:r w:rsidRPr="00541A25">
              <w:rPr>
                <w:rFonts w:ascii="Arial" w:hAnsi="Arial" w:cs="Arial"/>
                <w:sz w:val="24"/>
                <w:szCs w:val="24"/>
              </w:rPr>
              <w:t xml:space="preserve">Организация проверяет нематериальные активы на обесценение и учитывает изменение их балансовой стоимости вследствие обесценения в порядке, предусмотренном </w:t>
            </w:r>
            <w:r w:rsidR="009B6092" w:rsidRPr="00541A25">
              <w:rPr>
                <w:rFonts w:ascii="Arial" w:hAnsi="Arial" w:cs="Arial"/>
                <w:sz w:val="24"/>
                <w:szCs w:val="24"/>
              </w:rPr>
              <w:t>Международным стандартом</w:t>
            </w:r>
            <w:r w:rsidRPr="00541A25">
              <w:rPr>
                <w:rFonts w:ascii="Arial" w:hAnsi="Arial" w:cs="Arial"/>
                <w:sz w:val="24"/>
                <w:szCs w:val="24"/>
              </w:rPr>
              <w:t xml:space="preserve"> финансовой отчетности (IAS) 36 </w:t>
            </w:r>
            <w:r w:rsidR="003C0CD4">
              <w:rPr>
                <w:rFonts w:ascii="Arial" w:hAnsi="Arial" w:cs="Arial"/>
                <w:sz w:val="24"/>
                <w:szCs w:val="24"/>
              </w:rPr>
              <w:t>«</w:t>
            </w:r>
            <w:r w:rsidRPr="00541A25">
              <w:rPr>
                <w:rFonts w:ascii="Arial" w:hAnsi="Arial" w:cs="Arial"/>
                <w:sz w:val="24"/>
                <w:szCs w:val="24"/>
              </w:rPr>
              <w:t>Обесценение активов</w:t>
            </w:r>
            <w:r w:rsidR="003C0CD4">
              <w:rPr>
                <w:rFonts w:ascii="Arial" w:hAnsi="Arial" w:cs="Arial"/>
                <w:sz w:val="24"/>
                <w:szCs w:val="24"/>
              </w:rPr>
              <w:t>»</w:t>
            </w:r>
            <w:r w:rsidRPr="00541A25">
              <w:rPr>
                <w:rFonts w:ascii="Arial" w:hAnsi="Arial" w:cs="Arial"/>
                <w:sz w:val="24"/>
                <w:szCs w:val="24"/>
              </w:rPr>
              <w:t>.</w:t>
            </w:r>
          </w:p>
          <w:p w14:paraId="2C8187B8" w14:textId="77777777" w:rsidR="00113C57" w:rsidRPr="00541A25" w:rsidRDefault="00AB4639" w:rsidP="003C0CD4">
            <w:pPr>
              <w:pStyle w:val="a5"/>
              <w:numPr>
                <w:ilvl w:val="0"/>
                <w:numId w:val="12"/>
              </w:numPr>
              <w:spacing w:after="0" w:line="240" w:lineRule="auto"/>
              <w:ind w:left="1030" w:hanging="425"/>
              <w:jc w:val="both"/>
              <w:rPr>
                <w:rFonts w:ascii="Arial" w:hAnsi="Arial" w:cs="Arial"/>
                <w:sz w:val="24"/>
                <w:szCs w:val="24"/>
              </w:rPr>
            </w:pPr>
            <w:r w:rsidRPr="00541A25">
              <w:rPr>
                <w:rFonts w:ascii="Arial" w:hAnsi="Arial" w:cs="Arial"/>
                <w:sz w:val="24"/>
                <w:szCs w:val="24"/>
              </w:rPr>
              <w:t>П. 49</w:t>
            </w:r>
          </w:p>
          <w:p w14:paraId="00405E23" w14:textId="77777777" w:rsidR="00113C57" w:rsidRPr="00541A25" w:rsidRDefault="00AB4639" w:rsidP="003C0CD4">
            <w:pPr>
              <w:pStyle w:val="a5"/>
              <w:spacing w:after="0" w:line="240" w:lineRule="auto"/>
              <w:ind w:left="38" w:firstLine="567"/>
              <w:jc w:val="both"/>
              <w:rPr>
                <w:rFonts w:ascii="Arial" w:hAnsi="Arial" w:cs="Arial"/>
                <w:sz w:val="24"/>
                <w:szCs w:val="24"/>
              </w:rPr>
            </w:pPr>
            <w:r w:rsidRPr="00541A25">
              <w:rPr>
                <w:rFonts w:ascii="Arial" w:hAnsi="Arial" w:cs="Arial"/>
                <w:sz w:val="24"/>
                <w:szCs w:val="24"/>
              </w:rPr>
              <w:t>В бухгалтерской (финансовой) отчетности раскрывается с учетом существенности следующая информация:</w:t>
            </w:r>
          </w:p>
          <w:p w14:paraId="40681259" w14:textId="77777777" w:rsidR="00113C57" w:rsidRPr="00541A25" w:rsidRDefault="009B6092" w:rsidP="003C0CD4">
            <w:pPr>
              <w:pStyle w:val="s1"/>
              <w:spacing w:before="0" w:beforeAutospacing="0" w:after="0" w:afterAutospacing="0"/>
              <w:ind w:left="38" w:firstLine="567"/>
              <w:jc w:val="both"/>
              <w:rPr>
                <w:rFonts w:ascii="Arial" w:hAnsi="Arial" w:cs="Arial"/>
              </w:rPr>
            </w:pPr>
            <w:r w:rsidRPr="00541A25">
              <w:rPr>
                <w:rFonts w:ascii="Arial" w:hAnsi="Arial" w:cs="Arial"/>
              </w:rPr>
              <w:t>б)</w:t>
            </w:r>
            <w:r w:rsidR="003C0CD4">
              <w:rPr>
                <w:rFonts w:ascii="Arial" w:hAnsi="Arial" w:cs="Arial"/>
              </w:rPr>
              <w:t> </w:t>
            </w:r>
            <w:r w:rsidRPr="00541A25">
              <w:rPr>
                <w:rFonts w:ascii="Arial" w:hAnsi="Arial" w:cs="Arial"/>
              </w:rPr>
              <w:t xml:space="preserve">сверка остатков нематериальных активов по группам в разрезе первоначальной (переоцененной) стоимости, накопленной амортизации и накопленного обесценения на начало и </w:t>
            </w:r>
            <w:r w:rsidRPr="00541A25">
              <w:rPr>
                <w:rFonts w:ascii="Arial" w:hAnsi="Arial" w:cs="Arial"/>
              </w:rPr>
              <w:lastRenderedPageBreak/>
              <w:t>конец отчетного периода, и движения нематериальных активов за отчетный период (поступление, выбытие, переклассификация в долгосрочные активы к продаже, изменение стоимости в результате переоценки, амортизация, обесценение, другие изменения);</w:t>
            </w:r>
          </w:p>
          <w:p w14:paraId="7394AB8F" w14:textId="77777777" w:rsidR="00113C57" w:rsidRPr="00541A25" w:rsidRDefault="009B6092" w:rsidP="003C0CD4">
            <w:pPr>
              <w:pStyle w:val="s1"/>
              <w:spacing w:before="0" w:beforeAutospacing="0" w:after="0" w:afterAutospacing="0"/>
              <w:ind w:left="38" w:firstLine="567"/>
              <w:jc w:val="both"/>
              <w:rPr>
                <w:rFonts w:ascii="Arial" w:hAnsi="Arial" w:cs="Arial"/>
              </w:rPr>
            </w:pPr>
            <w:r w:rsidRPr="00541A25">
              <w:rPr>
                <w:rFonts w:ascii="Arial" w:hAnsi="Arial" w:cs="Arial"/>
              </w:rPr>
              <w:t>в)</w:t>
            </w:r>
            <w:r w:rsidR="003C0CD4">
              <w:rPr>
                <w:rFonts w:ascii="Arial" w:hAnsi="Arial" w:cs="Arial"/>
              </w:rPr>
              <w:t> </w:t>
            </w:r>
            <w:r w:rsidRPr="00541A25">
              <w:rPr>
                <w:rFonts w:ascii="Arial" w:hAnsi="Arial" w:cs="Arial"/>
              </w:rPr>
              <w:t>балансовая стоимость амортизируемых и неамортизируемых нематериальных активов с указанием причин невозможности надежного определения срока полезного использования неамортизируемых активов;</w:t>
            </w:r>
          </w:p>
          <w:p w14:paraId="29868343" w14:textId="77777777" w:rsidR="00113C57" w:rsidRPr="00541A25" w:rsidRDefault="009B6092" w:rsidP="003C0CD4">
            <w:pPr>
              <w:pStyle w:val="s1"/>
              <w:spacing w:before="0" w:beforeAutospacing="0" w:after="0" w:afterAutospacing="0"/>
              <w:ind w:left="38" w:firstLine="567"/>
              <w:jc w:val="both"/>
              <w:rPr>
                <w:rFonts w:ascii="Arial" w:hAnsi="Arial" w:cs="Arial"/>
              </w:rPr>
            </w:pPr>
            <w:r w:rsidRPr="00541A25">
              <w:rPr>
                <w:rFonts w:ascii="Arial" w:hAnsi="Arial" w:cs="Arial"/>
              </w:rPr>
              <w:t>д)</w:t>
            </w:r>
            <w:r w:rsidR="003C0CD4">
              <w:rPr>
                <w:rFonts w:ascii="Arial" w:hAnsi="Arial" w:cs="Arial"/>
              </w:rPr>
              <w:t> </w:t>
            </w:r>
            <w:r w:rsidRPr="00541A25">
              <w:rPr>
                <w:rFonts w:ascii="Arial" w:hAnsi="Arial" w:cs="Arial"/>
              </w:rPr>
              <w:t>результат обесценения нематериальных активов и восстановления обесценения, включенный в расходы или доходы отчетного периода;</w:t>
            </w:r>
          </w:p>
          <w:p w14:paraId="286673FD" w14:textId="77777777" w:rsidR="00113C57" w:rsidRPr="00541A25" w:rsidRDefault="009B6092" w:rsidP="003C0CD4">
            <w:pPr>
              <w:pStyle w:val="s1"/>
              <w:spacing w:before="0" w:beforeAutospacing="0" w:after="0" w:afterAutospacing="0"/>
              <w:ind w:left="38" w:firstLine="567"/>
              <w:jc w:val="both"/>
              <w:rPr>
                <w:rFonts w:ascii="Arial" w:hAnsi="Arial" w:cs="Arial"/>
              </w:rPr>
            </w:pPr>
            <w:r w:rsidRPr="00541A25">
              <w:rPr>
                <w:rFonts w:ascii="Arial" w:hAnsi="Arial" w:cs="Arial"/>
              </w:rPr>
              <w:t>з)</w:t>
            </w:r>
            <w:r w:rsidR="003C0CD4">
              <w:rPr>
                <w:rFonts w:ascii="Arial" w:hAnsi="Arial" w:cs="Arial"/>
              </w:rPr>
              <w:t> </w:t>
            </w:r>
            <w:r w:rsidRPr="00541A25">
              <w:rPr>
                <w:rFonts w:ascii="Arial" w:hAnsi="Arial" w:cs="Arial"/>
              </w:rPr>
              <w:t>сумма обесценения нематериальных активов, отнесенного в отчетном периоде на уменьшение накопленного результата переоценки;</w:t>
            </w:r>
          </w:p>
          <w:p w14:paraId="7D7C71CB" w14:textId="77777777" w:rsidR="00113C57" w:rsidRPr="00541A25" w:rsidRDefault="009B6092" w:rsidP="003C0CD4">
            <w:pPr>
              <w:pStyle w:val="s1"/>
              <w:spacing w:before="0" w:beforeAutospacing="0" w:after="0" w:afterAutospacing="0"/>
              <w:ind w:left="38" w:firstLine="567"/>
              <w:jc w:val="both"/>
              <w:rPr>
                <w:rFonts w:ascii="Arial" w:hAnsi="Arial" w:cs="Arial"/>
              </w:rPr>
            </w:pPr>
            <w:r w:rsidRPr="00541A25">
              <w:rPr>
                <w:rFonts w:ascii="Arial" w:hAnsi="Arial" w:cs="Arial"/>
              </w:rPr>
              <w:t>и)</w:t>
            </w:r>
            <w:r w:rsidR="003C0CD4">
              <w:rPr>
                <w:rFonts w:ascii="Arial" w:hAnsi="Arial" w:cs="Arial"/>
              </w:rPr>
              <w:t> </w:t>
            </w:r>
            <w:r w:rsidRPr="00541A25">
              <w:rPr>
                <w:rFonts w:ascii="Arial" w:hAnsi="Arial" w:cs="Arial"/>
              </w:rPr>
              <w:t>балансовая стоимость нематериальных активов, в отношении которых имеются ограничения имущественных прав организации, в том числе нематериальных активов, находящихся в залоге, на отчетную дату;</w:t>
            </w:r>
          </w:p>
          <w:p w14:paraId="2A26847D" w14:textId="77777777" w:rsidR="00113C57" w:rsidRPr="00541A25" w:rsidRDefault="009B6092" w:rsidP="003C0CD4">
            <w:pPr>
              <w:pStyle w:val="s1"/>
              <w:spacing w:before="0" w:beforeAutospacing="0" w:after="0" w:afterAutospacing="0"/>
              <w:ind w:left="38" w:firstLine="567"/>
              <w:jc w:val="both"/>
              <w:rPr>
                <w:rFonts w:ascii="Arial" w:hAnsi="Arial" w:cs="Arial"/>
              </w:rPr>
            </w:pPr>
            <w:r w:rsidRPr="00541A25">
              <w:rPr>
                <w:rFonts w:ascii="Arial" w:hAnsi="Arial" w:cs="Arial"/>
              </w:rPr>
              <w:t>к)</w:t>
            </w:r>
            <w:r w:rsidR="003C0CD4">
              <w:rPr>
                <w:rFonts w:ascii="Arial" w:hAnsi="Arial" w:cs="Arial"/>
              </w:rPr>
              <w:t> </w:t>
            </w:r>
            <w:r w:rsidRPr="00541A25">
              <w:rPr>
                <w:rFonts w:ascii="Arial" w:hAnsi="Arial" w:cs="Arial"/>
              </w:rPr>
              <w:t>способы оценки нематериальных активов (по группам);</w:t>
            </w:r>
          </w:p>
          <w:p w14:paraId="22B5801C" w14:textId="77777777" w:rsidR="00113C57" w:rsidRPr="00541A25" w:rsidRDefault="009B6092" w:rsidP="003C0CD4">
            <w:pPr>
              <w:pStyle w:val="s1"/>
              <w:spacing w:before="0" w:beforeAutospacing="0" w:after="0" w:afterAutospacing="0"/>
              <w:ind w:left="38" w:firstLine="567"/>
              <w:jc w:val="both"/>
              <w:rPr>
                <w:rFonts w:ascii="Arial" w:hAnsi="Arial" w:cs="Arial"/>
              </w:rPr>
            </w:pPr>
            <w:r w:rsidRPr="00541A25">
              <w:rPr>
                <w:rFonts w:ascii="Arial" w:hAnsi="Arial" w:cs="Arial"/>
              </w:rPr>
              <w:t>л)</w:t>
            </w:r>
            <w:r w:rsidR="003C0CD4">
              <w:rPr>
                <w:rFonts w:ascii="Arial" w:hAnsi="Arial" w:cs="Arial"/>
              </w:rPr>
              <w:t> </w:t>
            </w:r>
            <w:r w:rsidRPr="00541A25">
              <w:rPr>
                <w:rFonts w:ascii="Arial" w:hAnsi="Arial" w:cs="Arial"/>
              </w:rPr>
              <w:t>элементы амортизации нематериальных активов и их изменения</w:t>
            </w:r>
            <w:r w:rsidR="00647145" w:rsidRPr="00541A25">
              <w:rPr>
                <w:rFonts w:ascii="Arial" w:hAnsi="Arial" w:cs="Arial"/>
              </w:rPr>
              <w:t>.</w:t>
            </w:r>
          </w:p>
          <w:p w14:paraId="28007DB4" w14:textId="77777777" w:rsidR="00113C57" w:rsidRPr="00541A25" w:rsidRDefault="00647145" w:rsidP="003C0CD4">
            <w:pPr>
              <w:pStyle w:val="s1"/>
              <w:numPr>
                <w:ilvl w:val="0"/>
                <w:numId w:val="12"/>
              </w:numPr>
              <w:spacing w:before="0" w:beforeAutospacing="0" w:after="0" w:afterAutospacing="0"/>
              <w:ind w:left="1030" w:hanging="425"/>
              <w:jc w:val="both"/>
              <w:rPr>
                <w:rFonts w:ascii="Arial" w:hAnsi="Arial" w:cs="Arial"/>
              </w:rPr>
            </w:pPr>
            <w:r w:rsidRPr="00541A25">
              <w:rPr>
                <w:rFonts w:ascii="Arial" w:hAnsi="Arial" w:cs="Arial"/>
              </w:rPr>
              <w:t>П.</w:t>
            </w:r>
            <w:r w:rsidR="003C0CD4">
              <w:rPr>
                <w:rFonts w:ascii="Arial" w:hAnsi="Arial" w:cs="Arial"/>
              </w:rPr>
              <w:t> </w:t>
            </w:r>
            <w:r w:rsidRPr="00541A25">
              <w:rPr>
                <w:rFonts w:ascii="Arial" w:hAnsi="Arial" w:cs="Arial"/>
              </w:rPr>
              <w:t>50</w:t>
            </w:r>
          </w:p>
          <w:p w14:paraId="35E31977" w14:textId="77777777" w:rsidR="00113C57" w:rsidRPr="00541A25" w:rsidRDefault="009B6092" w:rsidP="00150958">
            <w:pPr>
              <w:pStyle w:val="s1"/>
              <w:spacing w:before="0" w:beforeAutospacing="0" w:after="0" w:afterAutospacing="0"/>
              <w:ind w:left="38" w:firstLine="567"/>
              <w:jc w:val="both"/>
              <w:rPr>
                <w:rFonts w:ascii="Arial" w:hAnsi="Arial" w:cs="Arial"/>
              </w:rPr>
            </w:pPr>
            <w:r w:rsidRPr="00541A25">
              <w:rPr>
                <w:rFonts w:ascii="Arial" w:hAnsi="Arial" w:cs="Arial"/>
              </w:rPr>
              <w:t>В отношении нематериальных активов, оцениваемых по переоцененной стоимости, в дополнение к информации, раскрываемой в бухгалтерской (финансовой) отчетности, указанной в пункте 49 настоящего Стандарта, раскрывается следующая информация по группам таких нематериальных активов:</w:t>
            </w:r>
          </w:p>
          <w:p w14:paraId="6454B11C" w14:textId="77777777" w:rsidR="00113C57" w:rsidRPr="00541A25" w:rsidRDefault="009B6092" w:rsidP="00150958">
            <w:pPr>
              <w:pStyle w:val="s1"/>
              <w:spacing w:before="0" w:beforeAutospacing="0" w:after="0" w:afterAutospacing="0"/>
              <w:ind w:left="38" w:firstLine="567"/>
              <w:jc w:val="both"/>
              <w:rPr>
                <w:rFonts w:ascii="Arial" w:hAnsi="Arial" w:cs="Arial"/>
              </w:rPr>
            </w:pPr>
            <w:r w:rsidRPr="00541A25">
              <w:rPr>
                <w:rFonts w:ascii="Arial" w:hAnsi="Arial" w:cs="Arial"/>
              </w:rPr>
              <w:t>а)</w:t>
            </w:r>
            <w:r w:rsidR="00150958">
              <w:rPr>
                <w:rFonts w:ascii="Arial" w:hAnsi="Arial" w:cs="Arial"/>
              </w:rPr>
              <w:t> </w:t>
            </w:r>
            <w:r w:rsidRPr="00541A25">
              <w:rPr>
                <w:rFonts w:ascii="Arial" w:hAnsi="Arial" w:cs="Arial"/>
              </w:rPr>
              <w:t>дата проведения последней переоценки нематериальных активов;</w:t>
            </w:r>
          </w:p>
          <w:p w14:paraId="201B78EF" w14:textId="77777777" w:rsidR="00113C57" w:rsidRPr="00541A25" w:rsidRDefault="009B6092" w:rsidP="00150958">
            <w:pPr>
              <w:pStyle w:val="s1"/>
              <w:spacing w:before="0" w:beforeAutospacing="0" w:after="0" w:afterAutospacing="0"/>
              <w:ind w:left="38" w:firstLine="567"/>
              <w:jc w:val="both"/>
              <w:rPr>
                <w:rFonts w:ascii="Arial" w:hAnsi="Arial" w:cs="Arial"/>
              </w:rPr>
            </w:pPr>
            <w:r w:rsidRPr="00541A25">
              <w:rPr>
                <w:rFonts w:ascii="Arial" w:hAnsi="Arial" w:cs="Arial"/>
              </w:rPr>
              <w:t>б)</w:t>
            </w:r>
            <w:r w:rsidR="00150958">
              <w:rPr>
                <w:rFonts w:ascii="Arial" w:hAnsi="Arial" w:cs="Arial"/>
              </w:rPr>
              <w:t> </w:t>
            </w:r>
            <w:r w:rsidRPr="00541A25">
              <w:rPr>
                <w:rFonts w:ascii="Arial" w:hAnsi="Arial" w:cs="Arial"/>
              </w:rPr>
              <w:t>балансовая стоимость нематериальных активов, оцененных по переоцененной стоимости;</w:t>
            </w:r>
          </w:p>
          <w:p w14:paraId="58FB22AB" w14:textId="77777777" w:rsidR="00113C57" w:rsidRPr="00541A25" w:rsidRDefault="009B6092" w:rsidP="00150958">
            <w:pPr>
              <w:pStyle w:val="s1"/>
              <w:spacing w:before="0" w:beforeAutospacing="0" w:after="0" w:afterAutospacing="0"/>
              <w:ind w:left="38" w:firstLine="567"/>
              <w:jc w:val="both"/>
              <w:rPr>
                <w:rFonts w:ascii="Arial" w:hAnsi="Arial" w:cs="Arial"/>
              </w:rPr>
            </w:pPr>
            <w:r w:rsidRPr="00541A25">
              <w:rPr>
                <w:rFonts w:ascii="Arial" w:hAnsi="Arial" w:cs="Arial"/>
              </w:rPr>
              <w:t>в)</w:t>
            </w:r>
            <w:r w:rsidR="00150958">
              <w:rPr>
                <w:rFonts w:ascii="Arial" w:hAnsi="Arial" w:cs="Arial"/>
              </w:rPr>
              <w:t> </w:t>
            </w:r>
            <w:r w:rsidRPr="00541A25">
              <w:rPr>
                <w:rFonts w:ascii="Arial" w:hAnsi="Arial" w:cs="Arial"/>
              </w:rPr>
              <w:t>балансовая стоимость нематериальных активов, оцененных по переоцененной стоимости, которая была бы отражена в бухгалтерской (финансовой) отчетности при оценке их по первоначальной стоимости, на отчетную дату;</w:t>
            </w:r>
          </w:p>
          <w:p w14:paraId="356DDCA7" w14:textId="77777777" w:rsidR="00113C57" w:rsidRPr="00541A25" w:rsidRDefault="009B6092" w:rsidP="00150958">
            <w:pPr>
              <w:pStyle w:val="s1"/>
              <w:spacing w:before="0" w:beforeAutospacing="0" w:after="0" w:afterAutospacing="0"/>
              <w:ind w:left="38" w:firstLine="567"/>
              <w:jc w:val="both"/>
              <w:rPr>
                <w:rFonts w:ascii="Arial" w:hAnsi="Arial" w:cs="Arial"/>
                <w:color w:val="353842"/>
                <w:shd w:val="clear" w:color="auto" w:fill="F0F0F0"/>
              </w:rPr>
            </w:pPr>
            <w:r w:rsidRPr="00541A25">
              <w:rPr>
                <w:rFonts w:ascii="Arial" w:hAnsi="Arial" w:cs="Arial"/>
              </w:rPr>
              <w:t>г)</w:t>
            </w:r>
            <w:r w:rsidR="00150958">
              <w:rPr>
                <w:rFonts w:ascii="Arial" w:hAnsi="Arial" w:cs="Arial"/>
              </w:rPr>
              <w:t> </w:t>
            </w:r>
            <w:r w:rsidRPr="00541A25">
              <w:rPr>
                <w:rFonts w:ascii="Arial" w:hAnsi="Arial" w:cs="Arial"/>
              </w:rPr>
              <w:t>сумма накопленной дооценки нематериальных активов, не списанная на нераспределенную прибыль организации, с указанием способа списания накопленной дооценки на нераспределенную прибыль организации.</w:t>
            </w:r>
          </w:p>
          <w:p w14:paraId="52B6C709" w14:textId="77777777" w:rsidR="00113C57" w:rsidRPr="00541A25" w:rsidRDefault="00647145" w:rsidP="00150958">
            <w:pPr>
              <w:pStyle w:val="s1"/>
              <w:numPr>
                <w:ilvl w:val="0"/>
                <w:numId w:val="12"/>
              </w:numPr>
              <w:spacing w:before="0" w:beforeAutospacing="0" w:after="0" w:afterAutospacing="0"/>
              <w:ind w:left="1030" w:hanging="425"/>
              <w:jc w:val="both"/>
              <w:rPr>
                <w:rFonts w:ascii="Arial" w:hAnsi="Arial" w:cs="Arial"/>
                <w:color w:val="353842"/>
                <w:shd w:val="clear" w:color="auto" w:fill="F0F0F0"/>
              </w:rPr>
            </w:pPr>
            <w:r w:rsidRPr="00541A25">
              <w:rPr>
                <w:rFonts w:ascii="Arial" w:hAnsi="Arial" w:cs="Arial"/>
              </w:rPr>
              <w:t>П.</w:t>
            </w:r>
            <w:r w:rsidR="00150958">
              <w:rPr>
                <w:rFonts w:ascii="Arial" w:hAnsi="Arial" w:cs="Arial"/>
              </w:rPr>
              <w:t> </w:t>
            </w:r>
            <w:r w:rsidRPr="00541A25">
              <w:rPr>
                <w:rFonts w:ascii="Arial" w:hAnsi="Arial" w:cs="Arial"/>
              </w:rPr>
              <w:t>51</w:t>
            </w:r>
          </w:p>
          <w:p w14:paraId="48FE9257" w14:textId="77777777" w:rsidR="00113C57" w:rsidRPr="00541A25" w:rsidRDefault="009B6092" w:rsidP="00150958">
            <w:pPr>
              <w:pStyle w:val="s1"/>
              <w:spacing w:before="0" w:beforeAutospacing="0" w:after="0" w:afterAutospacing="0"/>
              <w:ind w:left="38" w:firstLine="567"/>
              <w:jc w:val="both"/>
              <w:rPr>
                <w:rFonts w:ascii="Arial" w:eastAsia="Calibri" w:hAnsi="Arial" w:cs="Arial"/>
                <w:b/>
              </w:rPr>
            </w:pPr>
            <w:r w:rsidRPr="00541A25">
              <w:rPr>
                <w:rFonts w:ascii="Arial" w:hAnsi="Arial" w:cs="Arial"/>
              </w:rPr>
              <w:t>Организация раскрывает предусмотренную МСФО (IAS) 36 информацию об обесценении нематериальных активов.</w:t>
            </w:r>
          </w:p>
        </w:tc>
      </w:tr>
    </w:tbl>
    <w:p w14:paraId="79E7EB56" w14:textId="77777777" w:rsidR="00605E74" w:rsidRDefault="00605E7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1665"/>
      </w:tblGrid>
      <w:tr w:rsidR="00DE408F" w:rsidRPr="00541A25" w14:paraId="7ACCDE13" w14:textId="77777777" w:rsidTr="00541A25">
        <w:tc>
          <w:tcPr>
            <w:tcW w:w="994" w:type="pct"/>
          </w:tcPr>
          <w:p w14:paraId="513C28E5" w14:textId="77777777" w:rsidR="00647145" w:rsidRPr="00541A25" w:rsidRDefault="00647145" w:rsidP="00541A25">
            <w:pPr>
              <w:spacing w:after="0" w:line="240" w:lineRule="auto"/>
              <w:contextualSpacing/>
              <w:jc w:val="center"/>
              <w:rPr>
                <w:rFonts w:ascii="Arial" w:hAnsi="Arial" w:cs="Arial"/>
                <w:sz w:val="24"/>
                <w:szCs w:val="24"/>
              </w:rPr>
            </w:pPr>
            <w:r w:rsidRPr="00541A25">
              <w:rPr>
                <w:rFonts w:ascii="Arial" w:hAnsi="Arial" w:cs="Arial"/>
                <w:sz w:val="24"/>
                <w:szCs w:val="24"/>
              </w:rPr>
              <w:lastRenderedPageBreak/>
              <w:t>ФСБУ 14/2022</w:t>
            </w:r>
          </w:p>
          <w:p w14:paraId="0BF9AD57" w14:textId="77777777" w:rsidR="00647145" w:rsidRPr="00541A25" w:rsidRDefault="00647145" w:rsidP="00541A25">
            <w:pPr>
              <w:spacing w:after="0" w:line="240" w:lineRule="auto"/>
              <w:contextualSpacing/>
              <w:jc w:val="center"/>
              <w:rPr>
                <w:rFonts w:ascii="Arial" w:hAnsi="Arial" w:cs="Arial"/>
                <w:sz w:val="24"/>
                <w:szCs w:val="24"/>
              </w:rPr>
            </w:pPr>
            <w:r w:rsidRPr="00541A25">
              <w:rPr>
                <w:rFonts w:ascii="Arial" w:hAnsi="Arial" w:cs="Arial"/>
                <w:sz w:val="24"/>
                <w:szCs w:val="24"/>
              </w:rPr>
              <w:t>Нематериальные активы</w:t>
            </w:r>
          </w:p>
          <w:p w14:paraId="047B9569" w14:textId="77777777" w:rsidR="00DE408F" w:rsidRPr="00541A25" w:rsidRDefault="00647145" w:rsidP="00541A25">
            <w:pPr>
              <w:spacing w:after="0" w:line="240" w:lineRule="auto"/>
              <w:contextualSpacing/>
              <w:jc w:val="center"/>
              <w:rPr>
                <w:rFonts w:ascii="Arial" w:hAnsi="Arial" w:cs="Arial"/>
                <w:sz w:val="24"/>
                <w:szCs w:val="24"/>
              </w:rPr>
            </w:pPr>
            <w:r w:rsidRPr="00541A25">
              <w:rPr>
                <w:rFonts w:ascii="Arial" w:hAnsi="Arial" w:cs="Arial"/>
                <w:sz w:val="24"/>
                <w:szCs w:val="24"/>
              </w:rPr>
              <w:t>п.</w:t>
            </w:r>
            <w:r w:rsidR="00605E74">
              <w:rPr>
                <w:rFonts w:ascii="Arial" w:hAnsi="Arial" w:cs="Arial"/>
                <w:sz w:val="24"/>
                <w:szCs w:val="24"/>
              </w:rPr>
              <w:t> </w:t>
            </w:r>
            <w:r w:rsidRPr="00541A25">
              <w:rPr>
                <w:rFonts w:ascii="Arial" w:hAnsi="Arial" w:cs="Arial"/>
                <w:sz w:val="24"/>
                <w:szCs w:val="24"/>
              </w:rPr>
              <w:t>7</w:t>
            </w:r>
          </w:p>
          <w:p w14:paraId="141F9678" w14:textId="77777777" w:rsidR="003A06FD" w:rsidRPr="00541A25" w:rsidRDefault="003A06FD" w:rsidP="00541A25">
            <w:pPr>
              <w:spacing w:after="0" w:line="240" w:lineRule="auto"/>
              <w:contextualSpacing/>
              <w:jc w:val="center"/>
              <w:rPr>
                <w:rFonts w:ascii="Arial" w:hAnsi="Arial" w:cs="Arial"/>
                <w:sz w:val="24"/>
                <w:szCs w:val="24"/>
              </w:rPr>
            </w:pPr>
            <w:r w:rsidRPr="00541A25">
              <w:rPr>
                <w:rFonts w:ascii="Arial" w:hAnsi="Arial" w:cs="Arial"/>
                <w:sz w:val="24"/>
                <w:szCs w:val="24"/>
              </w:rPr>
              <w:t>Упрощение общего характера</w:t>
            </w:r>
          </w:p>
          <w:p w14:paraId="1ADC2B59" w14:textId="77777777" w:rsidR="003A06FD" w:rsidRPr="00541A25" w:rsidRDefault="003A06FD" w:rsidP="00541A25">
            <w:pPr>
              <w:spacing w:after="0" w:line="240" w:lineRule="auto"/>
              <w:contextualSpacing/>
              <w:jc w:val="center"/>
              <w:rPr>
                <w:rFonts w:ascii="Arial" w:hAnsi="Arial" w:cs="Arial"/>
                <w:sz w:val="24"/>
                <w:szCs w:val="24"/>
              </w:rPr>
            </w:pPr>
          </w:p>
        </w:tc>
        <w:tc>
          <w:tcPr>
            <w:tcW w:w="4006" w:type="pct"/>
          </w:tcPr>
          <w:p w14:paraId="0B77C030" w14:textId="77777777" w:rsidR="00113C57" w:rsidRPr="00541A25" w:rsidRDefault="009B6092" w:rsidP="00541A25">
            <w:pPr>
              <w:pStyle w:val="s1"/>
              <w:spacing w:before="0" w:beforeAutospacing="0" w:after="0" w:afterAutospacing="0"/>
              <w:ind w:firstLine="605"/>
              <w:jc w:val="both"/>
              <w:rPr>
                <w:rFonts w:ascii="Arial" w:hAnsi="Arial" w:cs="Arial"/>
              </w:rPr>
            </w:pPr>
            <w:r w:rsidRPr="00541A25">
              <w:rPr>
                <w:rFonts w:ascii="Arial" w:hAnsi="Arial" w:cs="Arial"/>
              </w:rPr>
              <w:t>Организация может принять решение не применять настоящий Стандарт в отношении активов, характеризующихся признаками, установленными пунктом 4 настоящего Стандарта, но имеющих стоимость за единицу ниже лимита, установленного организацией. Указанный лимит устанавливается с учетом существенности информации о таких активах. При этом затраты на приобретение, создание таких активов признаются расходами периода, в котором завершены капитальные вложения, связанные с приобретением, созданием этих активов. Указанное решение раскрывается в бухгалтерской (финансовой) отчетности с указанием лимита стоимости, установленного организацией.</w:t>
            </w:r>
          </w:p>
          <w:p w14:paraId="0C14B686" w14:textId="77777777" w:rsidR="00113C57" w:rsidRPr="00541A25" w:rsidRDefault="009B6092" w:rsidP="00541A25">
            <w:pPr>
              <w:pStyle w:val="s1"/>
              <w:spacing w:before="0" w:beforeAutospacing="0" w:after="0" w:afterAutospacing="0"/>
              <w:ind w:firstLine="605"/>
              <w:jc w:val="both"/>
              <w:rPr>
                <w:rFonts w:ascii="Arial" w:hAnsi="Arial" w:cs="Arial"/>
              </w:rPr>
            </w:pPr>
            <w:r w:rsidRPr="00541A25">
              <w:rPr>
                <w:rFonts w:ascii="Arial" w:hAnsi="Arial" w:cs="Arial"/>
              </w:rPr>
              <w:t>Организация должна обеспечить надлежащий контроль (в том числе с использованием забалансового учета) наличия и движения активов, указанных в абзаце первом настоящего пункта.</w:t>
            </w:r>
          </w:p>
          <w:p w14:paraId="11AAF84B" w14:textId="77777777" w:rsidR="00647145" w:rsidRPr="00541A25" w:rsidRDefault="00647145" w:rsidP="000A211A">
            <w:pPr>
              <w:pStyle w:val="a5"/>
              <w:numPr>
                <w:ilvl w:val="0"/>
                <w:numId w:val="12"/>
              </w:numPr>
              <w:spacing w:after="0" w:line="240" w:lineRule="auto"/>
              <w:ind w:left="1030" w:hanging="425"/>
              <w:jc w:val="both"/>
              <w:rPr>
                <w:rFonts w:ascii="Arial" w:hAnsi="Arial" w:cs="Arial"/>
                <w:b/>
                <w:sz w:val="24"/>
                <w:szCs w:val="24"/>
              </w:rPr>
            </w:pPr>
            <w:r w:rsidRPr="00541A25">
              <w:rPr>
                <w:rFonts w:ascii="Arial" w:hAnsi="Arial" w:cs="Arial"/>
                <w:sz w:val="24"/>
                <w:szCs w:val="24"/>
              </w:rPr>
              <w:t>П. 4</w:t>
            </w:r>
          </w:p>
          <w:p w14:paraId="6703FEE7" w14:textId="77777777" w:rsidR="00113C57" w:rsidRPr="00541A25" w:rsidRDefault="009B6092" w:rsidP="00605E74">
            <w:pPr>
              <w:pStyle w:val="s1"/>
              <w:spacing w:before="0" w:beforeAutospacing="0" w:after="0" w:afterAutospacing="0"/>
              <w:ind w:left="38" w:firstLine="567"/>
              <w:jc w:val="both"/>
              <w:rPr>
                <w:rFonts w:ascii="Arial" w:hAnsi="Arial" w:cs="Arial"/>
              </w:rPr>
            </w:pPr>
            <w:r w:rsidRPr="00541A25">
              <w:rPr>
                <w:rFonts w:ascii="Arial" w:hAnsi="Arial" w:cs="Arial"/>
              </w:rPr>
              <w:t>Для целей бухгалтерского учета объектом нематериальных активов считается актив, характеризующийся одновременно следующими признаками:</w:t>
            </w:r>
          </w:p>
          <w:p w14:paraId="1F56E3D3" w14:textId="77777777" w:rsidR="00113C57" w:rsidRPr="00541A25" w:rsidRDefault="009B6092" w:rsidP="00605E74">
            <w:pPr>
              <w:pStyle w:val="s1"/>
              <w:spacing w:before="0" w:beforeAutospacing="0" w:after="0" w:afterAutospacing="0"/>
              <w:ind w:left="38" w:firstLine="567"/>
              <w:jc w:val="both"/>
              <w:rPr>
                <w:rFonts w:ascii="Arial" w:hAnsi="Arial" w:cs="Arial"/>
              </w:rPr>
            </w:pPr>
            <w:r w:rsidRPr="00541A25">
              <w:rPr>
                <w:rFonts w:ascii="Arial" w:hAnsi="Arial" w:cs="Arial"/>
              </w:rPr>
              <w:t>а)</w:t>
            </w:r>
            <w:r w:rsidR="00605E74">
              <w:rPr>
                <w:rFonts w:ascii="Arial" w:hAnsi="Arial" w:cs="Arial"/>
              </w:rPr>
              <w:t> </w:t>
            </w:r>
            <w:r w:rsidRPr="00541A25">
              <w:rPr>
                <w:rFonts w:ascii="Arial" w:hAnsi="Arial" w:cs="Arial"/>
              </w:rPr>
              <w:t>не имеет материально-вещественной формы;</w:t>
            </w:r>
          </w:p>
          <w:p w14:paraId="636ECB73" w14:textId="77777777" w:rsidR="00113C57" w:rsidRPr="00541A25" w:rsidRDefault="009B6092" w:rsidP="00605E74">
            <w:pPr>
              <w:pStyle w:val="s1"/>
              <w:spacing w:before="0" w:beforeAutospacing="0" w:after="0" w:afterAutospacing="0"/>
              <w:ind w:left="38" w:firstLine="567"/>
              <w:jc w:val="both"/>
              <w:rPr>
                <w:rFonts w:ascii="Arial" w:hAnsi="Arial" w:cs="Arial"/>
              </w:rPr>
            </w:pPr>
            <w:r w:rsidRPr="00541A25">
              <w:rPr>
                <w:rFonts w:ascii="Arial" w:hAnsi="Arial" w:cs="Arial"/>
              </w:rPr>
              <w:t>б)</w:t>
            </w:r>
            <w:r w:rsidR="00605E74">
              <w:rPr>
                <w:rFonts w:ascii="Arial" w:hAnsi="Arial" w:cs="Arial"/>
              </w:rPr>
              <w:t> </w:t>
            </w:r>
            <w:r w:rsidRPr="00541A25">
              <w:rPr>
                <w:rFonts w:ascii="Arial" w:hAnsi="Arial" w:cs="Arial"/>
              </w:rPr>
              <w:t>предназначен для использования организацией в ходе обычной деятельности при производстве и (или) продаже ею продукции (товаров), при выполнении работ или оказании услуг, для предоставления за плату во временное пользование, для управленческих нужд либо для использования в деятельности некоммерческой организации, направленной на достижение целей, ради которых она создана;</w:t>
            </w:r>
          </w:p>
          <w:p w14:paraId="2C7FE4A7" w14:textId="77777777" w:rsidR="00113C57" w:rsidRPr="00541A25" w:rsidRDefault="009B6092" w:rsidP="00605E74">
            <w:pPr>
              <w:pStyle w:val="s1"/>
              <w:spacing w:before="0" w:beforeAutospacing="0" w:after="0" w:afterAutospacing="0"/>
              <w:ind w:left="38" w:firstLine="567"/>
              <w:jc w:val="both"/>
              <w:rPr>
                <w:rFonts w:ascii="Arial" w:hAnsi="Arial" w:cs="Arial"/>
              </w:rPr>
            </w:pPr>
            <w:r w:rsidRPr="00541A25">
              <w:rPr>
                <w:rFonts w:ascii="Arial" w:hAnsi="Arial" w:cs="Arial"/>
              </w:rPr>
              <w:t>в)</w:t>
            </w:r>
            <w:r w:rsidR="00605E74">
              <w:rPr>
                <w:rFonts w:ascii="Arial" w:hAnsi="Arial" w:cs="Arial"/>
              </w:rPr>
              <w:t> </w:t>
            </w:r>
            <w:r w:rsidRPr="00541A25">
              <w:rPr>
                <w:rFonts w:ascii="Arial" w:hAnsi="Arial" w:cs="Arial"/>
              </w:rPr>
              <w:t>предназначен для использования организацией в течение периода более 12 месяцев или обычного операционного цикла, превышающего 12 месяцев;</w:t>
            </w:r>
          </w:p>
          <w:p w14:paraId="4173A765" w14:textId="77777777" w:rsidR="00113C57" w:rsidRPr="00541A25" w:rsidRDefault="009B6092" w:rsidP="00605E74">
            <w:pPr>
              <w:pStyle w:val="s1"/>
              <w:spacing w:before="0" w:beforeAutospacing="0" w:after="0" w:afterAutospacing="0"/>
              <w:ind w:left="38" w:firstLine="567"/>
              <w:jc w:val="both"/>
              <w:rPr>
                <w:rFonts w:ascii="Arial" w:hAnsi="Arial" w:cs="Arial"/>
              </w:rPr>
            </w:pPr>
            <w:r w:rsidRPr="00541A25">
              <w:rPr>
                <w:rFonts w:ascii="Arial" w:hAnsi="Arial" w:cs="Arial"/>
              </w:rPr>
              <w:t>г)</w:t>
            </w:r>
            <w:r w:rsidR="00605E74">
              <w:rPr>
                <w:rFonts w:ascii="Arial" w:hAnsi="Arial" w:cs="Arial"/>
              </w:rPr>
              <w:t> </w:t>
            </w:r>
            <w:r w:rsidRPr="00541A25">
              <w:rPr>
                <w:rFonts w:ascii="Arial" w:hAnsi="Arial" w:cs="Arial"/>
              </w:rPr>
              <w:t>способен приносить организации экономические выгоды (доход) в будущем (обеспечить достижение некоммерческой организацией целей, ради которых она создана), на получение которых организация имеет право (в частности, в отношении такого актива у организации при его приобретении (создании) возникли исключительные права, права в соответствии с лицензионными договорами либо иными документами, подтверждающими существование права на такой актив) и доступ иных лиц к которым организация способна ограничить;</w:t>
            </w:r>
          </w:p>
          <w:p w14:paraId="0CE9A789" w14:textId="77777777" w:rsidR="00113C57" w:rsidRPr="00541A25" w:rsidRDefault="009B6092" w:rsidP="00605E74">
            <w:pPr>
              <w:pStyle w:val="s1"/>
              <w:spacing w:before="0" w:beforeAutospacing="0" w:after="0" w:afterAutospacing="0"/>
              <w:ind w:left="38" w:firstLine="567"/>
              <w:jc w:val="both"/>
              <w:rPr>
                <w:rFonts w:ascii="Arial" w:eastAsia="Calibri" w:hAnsi="Arial" w:cs="Arial"/>
              </w:rPr>
            </w:pPr>
            <w:r w:rsidRPr="00541A25">
              <w:rPr>
                <w:rFonts w:ascii="Arial" w:hAnsi="Arial" w:cs="Arial"/>
              </w:rPr>
              <w:t>д)</w:t>
            </w:r>
            <w:r w:rsidR="00605E74">
              <w:rPr>
                <w:rFonts w:ascii="Arial" w:hAnsi="Arial" w:cs="Arial"/>
              </w:rPr>
              <w:t> </w:t>
            </w:r>
            <w:r w:rsidRPr="00541A25">
              <w:rPr>
                <w:rFonts w:ascii="Arial" w:hAnsi="Arial" w:cs="Arial"/>
              </w:rPr>
              <w:t>может быть выделен (идентифицирован) из других активов или отделен от них.</w:t>
            </w:r>
          </w:p>
        </w:tc>
      </w:tr>
      <w:tr w:rsidR="00960FB7" w:rsidRPr="00541A25" w14:paraId="166EBAEF" w14:textId="77777777" w:rsidTr="00541A25">
        <w:tc>
          <w:tcPr>
            <w:tcW w:w="994" w:type="pct"/>
          </w:tcPr>
          <w:p w14:paraId="20707EA8" w14:textId="77777777" w:rsidR="00AD295C" w:rsidRPr="00541A25" w:rsidRDefault="00AD295C" w:rsidP="00541A25">
            <w:pPr>
              <w:spacing w:after="0" w:line="240" w:lineRule="auto"/>
              <w:contextualSpacing/>
              <w:jc w:val="center"/>
              <w:rPr>
                <w:rFonts w:ascii="Arial" w:hAnsi="Arial" w:cs="Arial"/>
                <w:sz w:val="24"/>
                <w:szCs w:val="24"/>
              </w:rPr>
            </w:pPr>
            <w:r w:rsidRPr="00541A25">
              <w:rPr>
                <w:rFonts w:ascii="Arial" w:hAnsi="Arial" w:cs="Arial"/>
                <w:sz w:val="24"/>
                <w:szCs w:val="24"/>
              </w:rPr>
              <w:t>ФСБУ 14/2022</w:t>
            </w:r>
          </w:p>
          <w:p w14:paraId="16B7C156" w14:textId="77777777" w:rsidR="00AD295C" w:rsidRPr="00541A25" w:rsidRDefault="00AD295C" w:rsidP="00541A25">
            <w:pPr>
              <w:spacing w:after="0" w:line="240" w:lineRule="auto"/>
              <w:contextualSpacing/>
              <w:jc w:val="center"/>
              <w:rPr>
                <w:rFonts w:ascii="Arial" w:hAnsi="Arial" w:cs="Arial"/>
                <w:sz w:val="24"/>
                <w:szCs w:val="24"/>
              </w:rPr>
            </w:pPr>
            <w:r w:rsidRPr="00541A25">
              <w:rPr>
                <w:rFonts w:ascii="Arial" w:hAnsi="Arial" w:cs="Arial"/>
                <w:sz w:val="24"/>
                <w:szCs w:val="24"/>
              </w:rPr>
              <w:t>Нематериальные активы</w:t>
            </w:r>
          </w:p>
          <w:p w14:paraId="2280AC9A" w14:textId="77777777" w:rsidR="00960FB7" w:rsidRPr="00541A25" w:rsidRDefault="00AD295C" w:rsidP="00541A25">
            <w:pPr>
              <w:spacing w:after="0" w:line="240" w:lineRule="auto"/>
              <w:contextualSpacing/>
              <w:jc w:val="center"/>
              <w:rPr>
                <w:rFonts w:ascii="Arial" w:hAnsi="Arial" w:cs="Arial"/>
                <w:sz w:val="24"/>
                <w:szCs w:val="24"/>
              </w:rPr>
            </w:pPr>
            <w:r w:rsidRPr="00541A25">
              <w:rPr>
                <w:rFonts w:ascii="Arial" w:hAnsi="Arial" w:cs="Arial"/>
                <w:sz w:val="24"/>
                <w:szCs w:val="24"/>
              </w:rPr>
              <w:t>п. 15</w:t>
            </w:r>
          </w:p>
          <w:p w14:paraId="3D6A57CD" w14:textId="77777777" w:rsidR="003A06FD" w:rsidRPr="00541A25" w:rsidRDefault="003A06FD" w:rsidP="00605E74">
            <w:pPr>
              <w:spacing w:after="0" w:line="240" w:lineRule="auto"/>
              <w:contextualSpacing/>
              <w:jc w:val="center"/>
              <w:rPr>
                <w:rFonts w:ascii="Arial" w:hAnsi="Arial" w:cs="Arial"/>
                <w:sz w:val="24"/>
                <w:szCs w:val="24"/>
              </w:rPr>
            </w:pPr>
            <w:r w:rsidRPr="00541A25">
              <w:rPr>
                <w:rFonts w:ascii="Arial" w:hAnsi="Arial" w:cs="Arial"/>
                <w:sz w:val="24"/>
                <w:szCs w:val="24"/>
              </w:rPr>
              <w:t>Упрощение общего характера</w:t>
            </w:r>
          </w:p>
        </w:tc>
        <w:tc>
          <w:tcPr>
            <w:tcW w:w="4006" w:type="pct"/>
          </w:tcPr>
          <w:p w14:paraId="33B734BB" w14:textId="77777777" w:rsidR="00113C57" w:rsidRPr="00541A25" w:rsidRDefault="00AD295C" w:rsidP="00541A25">
            <w:pPr>
              <w:spacing w:after="0" w:line="240" w:lineRule="auto"/>
              <w:ind w:firstLine="605"/>
              <w:rPr>
                <w:rFonts w:ascii="Arial" w:hAnsi="Arial" w:cs="Arial"/>
                <w:sz w:val="24"/>
                <w:szCs w:val="24"/>
              </w:rPr>
            </w:pPr>
            <w:r w:rsidRPr="00541A25">
              <w:rPr>
                <w:rFonts w:ascii="Arial" w:hAnsi="Arial" w:cs="Arial"/>
                <w:sz w:val="24"/>
                <w:szCs w:val="24"/>
              </w:rPr>
              <w:t>Организация  может принять решение не проводить переоценку нематериальных активов для целей бухгалтерского учета.</w:t>
            </w:r>
          </w:p>
        </w:tc>
      </w:tr>
      <w:tr w:rsidR="001C59EA" w:rsidRPr="00541A25" w14:paraId="1E05543B" w14:textId="77777777" w:rsidTr="00541A25">
        <w:tc>
          <w:tcPr>
            <w:tcW w:w="994" w:type="pct"/>
          </w:tcPr>
          <w:p w14:paraId="310623DD" w14:textId="77777777" w:rsidR="001C59EA" w:rsidRPr="00541A25" w:rsidRDefault="001C59EA" w:rsidP="00541A25">
            <w:pPr>
              <w:spacing w:after="0" w:line="240" w:lineRule="auto"/>
              <w:contextualSpacing/>
              <w:jc w:val="center"/>
              <w:rPr>
                <w:rFonts w:ascii="Arial" w:hAnsi="Arial" w:cs="Arial"/>
                <w:sz w:val="24"/>
                <w:szCs w:val="24"/>
              </w:rPr>
            </w:pPr>
            <w:r w:rsidRPr="00541A25">
              <w:rPr>
                <w:rFonts w:ascii="Arial" w:hAnsi="Arial" w:cs="Arial"/>
                <w:sz w:val="24"/>
                <w:szCs w:val="24"/>
              </w:rPr>
              <w:lastRenderedPageBreak/>
              <w:t>ПБУ 15/2008</w:t>
            </w:r>
          </w:p>
          <w:p w14:paraId="539AA23C" w14:textId="77777777" w:rsidR="001C59EA" w:rsidRPr="00541A25" w:rsidRDefault="001C59EA" w:rsidP="00541A25">
            <w:pPr>
              <w:spacing w:after="0" w:line="240" w:lineRule="auto"/>
              <w:contextualSpacing/>
              <w:jc w:val="center"/>
              <w:rPr>
                <w:rFonts w:ascii="Arial" w:hAnsi="Arial" w:cs="Arial"/>
                <w:sz w:val="24"/>
                <w:szCs w:val="24"/>
              </w:rPr>
            </w:pPr>
            <w:r w:rsidRPr="00541A25">
              <w:rPr>
                <w:rFonts w:ascii="Arial" w:hAnsi="Arial" w:cs="Arial"/>
                <w:sz w:val="24"/>
                <w:szCs w:val="24"/>
              </w:rPr>
              <w:t>Учет расходов по займам и кредитам</w:t>
            </w:r>
          </w:p>
          <w:p w14:paraId="6E4EC68A" w14:textId="77777777" w:rsidR="001C59EA" w:rsidRPr="00541A25" w:rsidRDefault="00CF6ED6" w:rsidP="00541A25">
            <w:pPr>
              <w:spacing w:after="0" w:line="240" w:lineRule="auto"/>
              <w:contextualSpacing/>
              <w:jc w:val="center"/>
              <w:rPr>
                <w:rFonts w:ascii="Arial" w:hAnsi="Arial" w:cs="Arial"/>
                <w:sz w:val="24"/>
                <w:szCs w:val="24"/>
              </w:rPr>
            </w:pPr>
            <w:r w:rsidRPr="00541A25">
              <w:rPr>
                <w:rFonts w:ascii="Arial" w:hAnsi="Arial" w:cs="Arial"/>
                <w:sz w:val="24"/>
                <w:szCs w:val="24"/>
              </w:rPr>
              <w:t>п.</w:t>
            </w:r>
            <w:r w:rsidR="00605E74">
              <w:rPr>
                <w:rFonts w:ascii="Arial" w:hAnsi="Arial" w:cs="Arial"/>
                <w:sz w:val="24"/>
                <w:szCs w:val="24"/>
              </w:rPr>
              <w:t> </w:t>
            </w:r>
            <w:r w:rsidR="001C59EA" w:rsidRPr="00541A25">
              <w:rPr>
                <w:rFonts w:ascii="Arial" w:hAnsi="Arial" w:cs="Arial"/>
                <w:sz w:val="24"/>
                <w:szCs w:val="24"/>
              </w:rPr>
              <w:t>7</w:t>
            </w:r>
          </w:p>
        </w:tc>
        <w:tc>
          <w:tcPr>
            <w:tcW w:w="4006" w:type="pct"/>
          </w:tcPr>
          <w:p w14:paraId="5F2387CE" w14:textId="77777777" w:rsidR="001C59EA" w:rsidRPr="00541A25" w:rsidRDefault="001C59EA" w:rsidP="00541A25">
            <w:pPr>
              <w:spacing w:after="0" w:line="240" w:lineRule="auto"/>
              <w:ind w:firstLine="605"/>
              <w:jc w:val="both"/>
              <w:rPr>
                <w:rFonts w:ascii="Arial" w:hAnsi="Arial" w:cs="Arial"/>
                <w:sz w:val="24"/>
                <w:szCs w:val="24"/>
              </w:rPr>
            </w:pPr>
            <w:bookmarkStart w:id="48" w:name="sub_120704"/>
            <w:r w:rsidRPr="00541A25">
              <w:rPr>
                <w:rFonts w:ascii="Arial" w:hAnsi="Arial" w:cs="Arial"/>
                <w:sz w:val="24"/>
                <w:szCs w:val="24"/>
              </w:rPr>
              <w:t>Организации, которые вправе применять упрощенные способы ведения бухгалтерского учета, включая упрощенную бухгалтерскую (финансовую) отчетность, могут признавать все расходы по займам прочими расходами.</w:t>
            </w:r>
          </w:p>
          <w:bookmarkEnd w:id="48"/>
          <w:p w14:paraId="711DC46C" w14:textId="77777777" w:rsidR="001C59EA" w:rsidRPr="00541A25" w:rsidRDefault="001C59EA" w:rsidP="00541A25">
            <w:pPr>
              <w:spacing w:after="0" w:line="240" w:lineRule="auto"/>
              <w:jc w:val="both"/>
              <w:rPr>
                <w:rFonts w:ascii="Arial" w:hAnsi="Arial" w:cs="Arial"/>
                <w:b/>
                <w:sz w:val="24"/>
                <w:szCs w:val="24"/>
              </w:rPr>
            </w:pPr>
          </w:p>
        </w:tc>
      </w:tr>
      <w:tr w:rsidR="001C59EA" w:rsidRPr="00541A25" w14:paraId="4AE05ED4" w14:textId="77777777" w:rsidTr="00541A25">
        <w:tc>
          <w:tcPr>
            <w:tcW w:w="994" w:type="pct"/>
          </w:tcPr>
          <w:p w14:paraId="4D7D0B9D" w14:textId="77777777" w:rsidR="001C59EA" w:rsidRPr="00541A25" w:rsidRDefault="001C59EA" w:rsidP="00541A25">
            <w:pPr>
              <w:spacing w:after="0" w:line="240" w:lineRule="auto"/>
              <w:contextualSpacing/>
              <w:jc w:val="center"/>
              <w:rPr>
                <w:rFonts w:ascii="Arial" w:hAnsi="Arial" w:cs="Arial"/>
                <w:sz w:val="24"/>
                <w:szCs w:val="24"/>
              </w:rPr>
            </w:pPr>
            <w:r w:rsidRPr="00541A25">
              <w:rPr>
                <w:rFonts w:ascii="Arial" w:hAnsi="Arial" w:cs="Arial"/>
                <w:sz w:val="24"/>
                <w:szCs w:val="24"/>
              </w:rPr>
              <w:t>ПБУ 16/02</w:t>
            </w:r>
          </w:p>
          <w:p w14:paraId="51335802" w14:textId="77777777" w:rsidR="001C59EA" w:rsidRPr="00541A25" w:rsidRDefault="001C59EA" w:rsidP="00541A25">
            <w:pPr>
              <w:spacing w:after="0" w:line="240" w:lineRule="auto"/>
              <w:contextualSpacing/>
              <w:jc w:val="center"/>
              <w:rPr>
                <w:rFonts w:ascii="Arial" w:hAnsi="Arial" w:cs="Arial"/>
                <w:sz w:val="24"/>
                <w:szCs w:val="24"/>
              </w:rPr>
            </w:pPr>
            <w:r w:rsidRPr="00541A25">
              <w:rPr>
                <w:rFonts w:ascii="Arial" w:hAnsi="Arial" w:cs="Arial"/>
                <w:sz w:val="24"/>
                <w:szCs w:val="24"/>
              </w:rPr>
              <w:t>Информация по прекращаемой деятельности</w:t>
            </w:r>
          </w:p>
          <w:p w14:paraId="39C413A0" w14:textId="77777777" w:rsidR="001C59EA" w:rsidRPr="00541A25" w:rsidRDefault="00CF6ED6" w:rsidP="00541A25">
            <w:pPr>
              <w:spacing w:after="0" w:line="240" w:lineRule="auto"/>
              <w:contextualSpacing/>
              <w:jc w:val="center"/>
              <w:rPr>
                <w:rFonts w:ascii="Arial" w:hAnsi="Arial" w:cs="Arial"/>
                <w:sz w:val="24"/>
                <w:szCs w:val="24"/>
              </w:rPr>
            </w:pPr>
            <w:r w:rsidRPr="00541A25">
              <w:rPr>
                <w:rFonts w:ascii="Arial" w:hAnsi="Arial" w:cs="Arial"/>
                <w:sz w:val="24"/>
                <w:szCs w:val="24"/>
              </w:rPr>
              <w:t>п.</w:t>
            </w:r>
            <w:r w:rsidR="00605E74">
              <w:rPr>
                <w:rFonts w:ascii="Arial" w:hAnsi="Arial" w:cs="Arial"/>
                <w:sz w:val="24"/>
                <w:szCs w:val="24"/>
              </w:rPr>
              <w:t> </w:t>
            </w:r>
            <w:r w:rsidR="001C59EA" w:rsidRPr="00541A25">
              <w:rPr>
                <w:rFonts w:ascii="Arial" w:hAnsi="Arial" w:cs="Arial"/>
                <w:sz w:val="24"/>
                <w:szCs w:val="24"/>
              </w:rPr>
              <w:t>3.1</w:t>
            </w:r>
          </w:p>
        </w:tc>
        <w:tc>
          <w:tcPr>
            <w:tcW w:w="4006" w:type="pct"/>
          </w:tcPr>
          <w:p w14:paraId="3231C53B" w14:textId="77777777" w:rsidR="001C59EA" w:rsidRPr="00541A25" w:rsidRDefault="001C59EA" w:rsidP="00541A25">
            <w:pPr>
              <w:spacing w:after="0" w:line="240" w:lineRule="auto"/>
              <w:ind w:firstLine="605"/>
              <w:jc w:val="both"/>
              <w:rPr>
                <w:rFonts w:ascii="Arial" w:hAnsi="Arial" w:cs="Arial"/>
                <w:sz w:val="24"/>
                <w:szCs w:val="24"/>
              </w:rPr>
            </w:pPr>
            <w:r w:rsidRPr="00541A25">
              <w:rPr>
                <w:rFonts w:ascii="Arial" w:hAnsi="Arial" w:cs="Arial"/>
                <w:sz w:val="24"/>
                <w:szCs w:val="24"/>
              </w:rPr>
              <w:t>Настоящее Положение может не применяться организациями, которые вправе применять упрощенные способы ведения бухгалтерского учета, включая упрощенную бухгалтерскую (финансовую) отчетность.</w:t>
            </w:r>
          </w:p>
          <w:p w14:paraId="3A6835AF" w14:textId="77777777" w:rsidR="001C59EA" w:rsidRPr="00541A25" w:rsidRDefault="001C59EA" w:rsidP="00541A25">
            <w:pPr>
              <w:spacing w:after="0" w:line="240" w:lineRule="auto"/>
              <w:jc w:val="both"/>
              <w:rPr>
                <w:rFonts w:ascii="Arial" w:hAnsi="Arial" w:cs="Arial"/>
                <w:b/>
                <w:sz w:val="24"/>
                <w:szCs w:val="24"/>
              </w:rPr>
            </w:pPr>
          </w:p>
        </w:tc>
      </w:tr>
      <w:tr w:rsidR="00DC67C3" w:rsidRPr="00541A25" w14:paraId="67A7BC11" w14:textId="77777777" w:rsidTr="00541A25">
        <w:tc>
          <w:tcPr>
            <w:tcW w:w="994" w:type="pct"/>
          </w:tcPr>
          <w:p w14:paraId="1CA2C635" w14:textId="77777777" w:rsidR="00DC67C3" w:rsidRPr="00541A25" w:rsidRDefault="00DC67C3" w:rsidP="00541A25">
            <w:pPr>
              <w:spacing w:after="0" w:line="240" w:lineRule="auto"/>
              <w:contextualSpacing/>
              <w:jc w:val="center"/>
              <w:rPr>
                <w:rFonts w:ascii="Arial" w:hAnsi="Arial" w:cs="Arial"/>
                <w:sz w:val="24"/>
                <w:szCs w:val="24"/>
              </w:rPr>
            </w:pPr>
            <w:r w:rsidRPr="00541A25">
              <w:rPr>
                <w:rFonts w:ascii="Arial" w:hAnsi="Arial" w:cs="Arial"/>
                <w:sz w:val="24"/>
                <w:szCs w:val="24"/>
              </w:rPr>
              <w:t>ПБУ 18/02</w:t>
            </w:r>
          </w:p>
          <w:p w14:paraId="2B9A94E7" w14:textId="77777777" w:rsidR="00DC67C3" w:rsidRPr="00541A25" w:rsidRDefault="00DC67C3" w:rsidP="00541A25">
            <w:pPr>
              <w:spacing w:after="0" w:line="240" w:lineRule="auto"/>
              <w:contextualSpacing/>
              <w:jc w:val="center"/>
              <w:rPr>
                <w:rFonts w:ascii="Arial" w:hAnsi="Arial" w:cs="Arial"/>
                <w:sz w:val="24"/>
                <w:szCs w:val="24"/>
              </w:rPr>
            </w:pPr>
            <w:r w:rsidRPr="00541A25">
              <w:rPr>
                <w:rFonts w:ascii="Arial" w:hAnsi="Arial" w:cs="Arial"/>
                <w:sz w:val="24"/>
                <w:szCs w:val="24"/>
              </w:rPr>
              <w:t>Учет расчетов по налогу на прибыль организаций</w:t>
            </w:r>
          </w:p>
          <w:p w14:paraId="644F3DDA" w14:textId="77777777" w:rsidR="00DC67C3" w:rsidRPr="00541A25" w:rsidRDefault="00CF6ED6" w:rsidP="00541A25">
            <w:pPr>
              <w:spacing w:after="0" w:line="240" w:lineRule="auto"/>
              <w:contextualSpacing/>
              <w:jc w:val="center"/>
              <w:rPr>
                <w:rFonts w:ascii="Arial" w:hAnsi="Arial" w:cs="Arial"/>
                <w:sz w:val="24"/>
                <w:szCs w:val="24"/>
              </w:rPr>
            </w:pPr>
            <w:r w:rsidRPr="00541A25">
              <w:rPr>
                <w:rFonts w:ascii="Arial" w:hAnsi="Arial" w:cs="Arial"/>
                <w:sz w:val="24"/>
                <w:szCs w:val="24"/>
              </w:rPr>
              <w:t>п.</w:t>
            </w:r>
            <w:r w:rsidR="00605E74">
              <w:rPr>
                <w:rFonts w:ascii="Arial" w:hAnsi="Arial" w:cs="Arial"/>
                <w:sz w:val="24"/>
                <w:szCs w:val="24"/>
              </w:rPr>
              <w:t> </w:t>
            </w:r>
            <w:r w:rsidR="004C606A" w:rsidRPr="00541A25">
              <w:rPr>
                <w:rFonts w:ascii="Arial" w:hAnsi="Arial" w:cs="Arial"/>
                <w:sz w:val="24"/>
                <w:szCs w:val="24"/>
              </w:rPr>
              <w:t>2</w:t>
            </w:r>
          </w:p>
        </w:tc>
        <w:tc>
          <w:tcPr>
            <w:tcW w:w="4006" w:type="pct"/>
          </w:tcPr>
          <w:p w14:paraId="4F04CF87" w14:textId="77777777" w:rsidR="004C606A" w:rsidRPr="00541A25" w:rsidRDefault="004C606A" w:rsidP="00541A25">
            <w:pPr>
              <w:spacing w:after="0" w:line="240" w:lineRule="auto"/>
              <w:ind w:firstLine="605"/>
              <w:jc w:val="both"/>
              <w:rPr>
                <w:rFonts w:ascii="Arial" w:hAnsi="Arial" w:cs="Arial"/>
                <w:sz w:val="24"/>
                <w:szCs w:val="24"/>
              </w:rPr>
            </w:pPr>
            <w:r w:rsidRPr="00541A25">
              <w:rPr>
                <w:rFonts w:ascii="Arial" w:hAnsi="Arial" w:cs="Arial"/>
                <w:sz w:val="24"/>
                <w:szCs w:val="24"/>
              </w:rPr>
              <w:t>Положение может не применяться организациями, которые вправе применять упрощенные способы ведения бухгалтерского учета, включая упрощенную бухгалтерскую (финансовую) отчетность.</w:t>
            </w:r>
          </w:p>
          <w:p w14:paraId="069A4723" w14:textId="77777777" w:rsidR="00DC67C3" w:rsidRPr="00541A25" w:rsidRDefault="00DC67C3" w:rsidP="00541A25">
            <w:pPr>
              <w:spacing w:after="0" w:line="240" w:lineRule="auto"/>
              <w:ind w:firstLine="605"/>
              <w:jc w:val="both"/>
              <w:rPr>
                <w:rFonts w:ascii="Arial" w:hAnsi="Arial" w:cs="Arial"/>
                <w:sz w:val="24"/>
                <w:szCs w:val="24"/>
              </w:rPr>
            </w:pPr>
          </w:p>
        </w:tc>
      </w:tr>
      <w:tr w:rsidR="004C606A" w:rsidRPr="00541A25" w14:paraId="352A0FB7" w14:textId="77777777" w:rsidTr="00541A25">
        <w:tc>
          <w:tcPr>
            <w:tcW w:w="994" w:type="pct"/>
          </w:tcPr>
          <w:p w14:paraId="28E6B46A" w14:textId="77777777" w:rsidR="004C606A" w:rsidRPr="00541A25" w:rsidRDefault="004C606A" w:rsidP="00541A25">
            <w:pPr>
              <w:spacing w:after="0" w:line="240" w:lineRule="auto"/>
              <w:contextualSpacing/>
              <w:jc w:val="center"/>
              <w:rPr>
                <w:rFonts w:ascii="Arial" w:hAnsi="Arial" w:cs="Arial"/>
                <w:sz w:val="24"/>
                <w:szCs w:val="24"/>
              </w:rPr>
            </w:pPr>
            <w:r w:rsidRPr="00541A25">
              <w:rPr>
                <w:rFonts w:ascii="Arial" w:hAnsi="Arial" w:cs="Arial"/>
                <w:sz w:val="24"/>
                <w:szCs w:val="24"/>
              </w:rPr>
              <w:t>ПБУ 19/02</w:t>
            </w:r>
          </w:p>
          <w:p w14:paraId="35A410FD" w14:textId="77777777" w:rsidR="004C606A" w:rsidRPr="00541A25" w:rsidRDefault="004C606A" w:rsidP="00541A25">
            <w:pPr>
              <w:spacing w:after="0" w:line="240" w:lineRule="auto"/>
              <w:contextualSpacing/>
              <w:jc w:val="center"/>
              <w:rPr>
                <w:rFonts w:ascii="Arial" w:hAnsi="Arial" w:cs="Arial"/>
                <w:sz w:val="24"/>
                <w:szCs w:val="24"/>
              </w:rPr>
            </w:pPr>
            <w:r w:rsidRPr="00541A25">
              <w:rPr>
                <w:rFonts w:ascii="Arial" w:hAnsi="Arial" w:cs="Arial"/>
                <w:sz w:val="24"/>
                <w:szCs w:val="24"/>
              </w:rPr>
              <w:t>Учет финансовых вложений</w:t>
            </w:r>
          </w:p>
          <w:p w14:paraId="722C8283" w14:textId="77777777" w:rsidR="004C606A" w:rsidRPr="00541A25" w:rsidRDefault="00CF6ED6" w:rsidP="00541A25">
            <w:pPr>
              <w:spacing w:after="0" w:line="240" w:lineRule="auto"/>
              <w:contextualSpacing/>
              <w:jc w:val="center"/>
              <w:rPr>
                <w:rFonts w:ascii="Arial" w:hAnsi="Arial" w:cs="Arial"/>
                <w:sz w:val="24"/>
                <w:szCs w:val="24"/>
              </w:rPr>
            </w:pPr>
            <w:r w:rsidRPr="00541A25">
              <w:rPr>
                <w:rFonts w:ascii="Arial" w:hAnsi="Arial" w:cs="Arial"/>
                <w:sz w:val="24"/>
                <w:szCs w:val="24"/>
              </w:rPr>
              <w:t>п.</w:t>
            </w:r>
            <w:r w:rsidR="00605E74">
              <w:rPr>
                <w:rFonts w:ascii="Arial" w:hAnsi="Arial" w:cs="Arial"/>
                <w:sz w:val="24"/>
                <w:szCs w:val="24"/>
              </w:rPr>
              <w:t> </w:t>
            </w:r>
            <w:r w:rsidR="004C606A" w:rsidRPr="00541A25">
              <w:rPr>
                <w:rFonts w:ascii="Arial" w:hAnsi="Arial" w:cs="Arial"/>
                <w:sz w:val="24"/>
                <w:szCs w:val="24"/>
              </w:rPr>
              <w:t>11</w:t>
            </w:r>
          </w:p>
          <w:p w14:paraId="3097DC2B" w14:textId="77777777" w:rsidR="00434BE2" w:rsidRPr="00541A25" w:rsidRDefault="00434BE2" w:rsidP="00605E74">
            <w:pPr>
              <w:spacing w:after="0" w:line="240" w:lineRule="auto"/>
              <w:contextualSpacing/>
              <w:jc w:val="center"/>
              <w:rPr>
                <w:rFonts w:ascii="Arial" w:hAnsi="Arial" w:cs="Arial"/>
                <w:sz w:val="24"/>
                <w:szCs w:val="24"/>
              </w:rPr>
            </w:pPr>
            <w:r w:rsidRPr="00541A25">
              <w:rPr>
                <w:rFonts w:ascii="Arial" w:hAnsi="Arial" w:cs="Arial"/>
                <w:sz w:val="24"/>
                <w:szCs w:val="24"/>
              </w:rPr>
              <w:t>Упрощение общего характера</w:t>
            </w:r>
          </w:p>
        </w:tc>
        <w:tc>
          <w:tcPr>
            <w:tcW w:w="4006" w:type="pct"/>
          </w:tcPr>
          <w:p w14:paraId="4CE62BC5" w14:textId="77777777" w:rsidR="00113C57" w:rsidRPr="00541A25" w:rsidRDefault="004C606A" w:rsidP="00541A25">
            <w:pPr>
              <w:spacing w:after="0" w:line="240" w:lineRule="auto"/>
              <w:ind w:firstLine="605"/>
              <w:jc w:val="both"/>
              <w:rPr>
                <w:rFonts w:ascii="Arial" w:hAnsi="Arial" w:cs="Arial"/>
                <w:sz w:val="24"/>
                <w:szCs w:val="24"/>
              </w:rPr>
            </w:pPr>
            <w:r w:rsidRPr="00541A25">
              <w:rPr>
                <w:rFonts w:ascii="Arial" w:hAnsi="Arial" w:cs="Arial"/>
                <w:sz w:val="24"/>
                <w:szCs w:val="24"/>
              </w:rPr>
              <w:t>В случае несущественности величины затрат (кроме сумм, уплачиваемых в соответствии с договором продавцу) на приобретение таких финансовых вложений, как ценные бумаги, по сравнению с суммой, уплачиваемой в соответствии с договором продавцу, такие затраты организация вправе признавать прочими расходами организации в том отчетном периоде, в котором были приняты к бухгалтерскому учету указанные ценные бумаги.</w:t>
            </w:r>
          </w:p>
        </w:tc>
      </w:tr>
      <w:tr w:rsidR="004C606A" w:rsidRPr="00541A25" w14:paraId="130A1A8C" w14:textId="77777777" w:rsidTr="00541A25">
        <w:tc>
          <w:tcPr>
            <w:tcW w:w="994" w:type="pct"/>
          </w:tcPr>
          <w:p w14:paraId="29A9AF95" w14:textId="77777777" w:rsidR="004C606A" w:rsidRPr="00541A25" w:rsidRDefault="004C606A" w:rsidP="00541A25">
            <w:pPr>
              <w:spacing w:after="0" w:line="240" w:lineRule="auto"/>
              <w:contextualSpacing/>
              <w:jc w:val="center"/>
              <w:rPr>
                <w:rFonts w:ascii="Arial" w:hAnsi="Arial" w:cs="Arial"/>
                <w:sz w:val="24"/>
                <w:szCs w:val="24"/>
              </w:rPr>
            </w:pPr>
            <w:r w:rsidRPr="00541A25">
              <w:rPr>
                <w:rFonts w:ascii="Arial" w:hAnsi="Arial" w:cs="Arial"/>
                <w:sz w:val="24"/>
                <w:szCs w:val="24"/>
              </w:rPr>
              <w:t>ПБУ 19/02</w:t>
            </w:r>
          </w:p>
          <w:p w14:paraId="6DC1A145" w14:textId="77777777" w:rsidR="004C606A" w:rsidRPr="00541A25" w:rsidRDefault="004C606A" w:rsidP="00541A25">
            <w:pPr>
              <w:spacing w:after="0" w:line="240" w:lineRule="auto"/>
              <w:contextualSpacing/>
              <w:jc w:val="center"/>
              <w:rPr>
                <w:rFonts w:ascii="Arial" w:hAnsi="Arial" w:cs="Arial"/>
                <w:sz w:val="24"/>
                <w:szCs w:val="24"/>
              </w:rPr>
            </w:pPr>
            <w:r w:rsidRPr="00541A25">
              <w:rPr>
                <w:rFonts w:ascii="Arial" w:hAnsi="Arial" w:cs="Arial"/>
                <w:sz w:val="24"/>
                <w:szCs w:val="24"/>
              </w:rPr>
              <w:t>Учет финансовых вложений</w:t>
            </w:r>
          </w:p>
          <w:p w14:paraId="3854D279" w14:textId="77777777" w:rsidR="004C606A" w:rsidRPr="00541A25" w:rsidRDefault="00CF6ED6" w:rsidP="00541A25">
            <w:pPr>
              <w:spacing w:after="0" w:line="240" w:lineRule="auto"/>
              <w:contextualSpacing/>
              <w:jc w:val="center"/>
              <w:rPr>
                <w:rFonts w:ascii="Arial" w:hAnsi="Arial" w:cs="Arial"/>
                <w:sz w:val="24"/>
                <w:szCs w:val="24"/>
              </w:rPr>
            </w:pPr>
            <w:r w:rsidRPr="00541A25">
              <w:rPr>
                <w:rFonts w:ascii="Arial" w:hAnsi="Arial" w:cs="Arial"/>
                <w:sz w:val="24"/>
                <w:szCs w:val="24"/>
              </w:rPr>
              <w:t>п.</w:t>
            </w:r>
            <w:r w:rsidR="00605E74">
              <w:rPr>
                <w:rFonts w:ascii="Arial" w:hAnsi="Arial" w:cs="Arial"/>
                <w:sz w:val="24"/>
                <w:szCs w:val="24"/>
              </w:rPr>
              <w:t> </w:t>
            </w:r>
            <w:r w:rsidR="004C606A" w:rsidRPr="00541A25">
              <w:rPr>
                <w:rFonts w:ascii="Arial" w:hAnsi="Arial" w:cs="Arial"/>
                <w:sz w:val="24"/>
                <w:szCs w:val="24"/>
              </w:rPr>
              <w:t>19</w:t>
            </w:r>
          </w:p>
        </w:tc>
        <w:tc>
          <w:tcPr>
            <w:tcW w:w="4006" w:type="pct"/>
          </w:tcPr>
          <w:p w14:paraId="291B2FEB" w14:textId="77777777" w:rsidR="00113C57" w:rsidRPr="00541A25" w:rsidRDefault="004C606A" w:rsidP="00541A25">
            <w:pPr>
              <w:spacing w:after="0" w:line="240" w:lineRule="auto"/>
              <w:ind w:firstLine="605"/>
              <w:jc w:val="both"/>
              <w:rPr>
                <w:rFonts w:ascii="Arial" w:hAnsi="Arial" w:cs="Arial"/>
                <w:sz w:val="24"/>
                <w:szCs w:val="24"/>
              </w:rPr>
            </w:pPr>
            <w:bookmarkStart w:id="49" w:name="sub_10191"/>
            <w:r w:rsidRPr="00541A25">
              <w:rPr>
                <w:rFonts w:ascii="Arial" w:hAnsi="Arial" w:cs="Arial"/>
                <w:sz w:val="24"/>
                <w:szCs w:val="24"/>
              </w:rPr>
              <w:t>Организации, которые вправе применять упрощенные способы ведения бухгалтерского учета, включая упрощенную бухгалтерскую (финансовую) отчетность, могут осуществлять последующую оценку всех финансовых вложений в порядке, установленном настоящим Положением для финансовых вложений, по которым их текущая рыночная стоимость не определяется. При этом указанные организации могут принять решение не отражать обесценение финансовых вложений в бухгалтерском учете в случаях, когда расчет величины такого обесценения затруднителен.</w:t>
            </w:r>
            <w:bookmarkEnd w:id="49"/>
          </w:p>
        </w:tc>
      </w:tr>
      <w:tr w:rsidR="004C606A" w:rsidRPr="00541A25" w14:paraId="1AE11230" w14:textId="77777777" w:rsidTr="00541A25">
        <w:tc>
          <w:tcPr>
            <w:tcW w:w="994" w:type="pct"/>
          </w:tcPr>
          <w:p w14:paraId="05A92DFA" w14:textId="77777777" w:rsidR="004C606A" w:rsidRPr="00541A25" w:rsidRDefault="004C606A" w:rsidP="00541A25">
            <w:pPr>
              <w:spacing w:after="0" w:line="240" w:lineRule="auto"/>
              <w:contextualSpacing/>
              <w:jc w:val="center"/>
              <w:rPr>
                <w:rFonts w:ascii="Arial" w:hAnsi="Arial" w:cs="Arial"/>
                <w:sz w:val="24"/>
                <w:szCs w:val="24"/>
              </w:rPr>
            </w:pPr>
            <w:r w:rsidRPr="00541A25">
              <w:rPr>
                <w:rFonts w:ascii="Arial" w:hAnsi="Arial" w:cs="Arial"/>
                <w:sz w:val="24"/>
                <w:szCs w:val="24"/>
              </w:rPr>
              <w:t>ПБУ 20/03</w:t>
            </w:r>
          </w:p>
          <w:p w14:paraId="46557D60" w14:textId="77777777" w:rsidR="004C606A" w:rsidRPr="00541A25" w:rsidRDefault="004C606A" w:rsidP="00541A25">
            <w:pPr>
              <w:spacing w:after="0" w:line="240" w:lineRule="auto"/>
              <w:contextualSpacing/>
              <w:jc w:val="center"/>
              <w:rPr>
                <w:rFonts w:ascii="Arial" w:hAnsi="Arial" w:cs="Arial"/>
                <w:sz w:val="24"/>
                <w:szCs w:val="24"/>
              </w:rPr>
            </w:pPr>
            <w:r w:rsidRPr="00541A25">
              <w:rPr>
                <w:rFonts w:ascii="Arial" w:hAnsi="Arial" w:cs="Arial"/>
                <w:sz w:val="24"/>
                <w:szCs w:val="24"/>
              </w:rPr>
              <w:t>Информация об участии в совместной деятельности</w:t>
            </w:r>
          </w:p>
        </w:tc>
        <w:tc>
          <w:tcPr>
            <w:tcW w:w="4006" w:type="pct"/>
            <w:vAlign w:val="center"/>
          </w:tcPr>
          <w:p w14:paraId="58B7B67F" w14:textId="77777777" w:rsidR="004C606A" w:rsidRPr="00541A25" w:rsidRDefault="00434BE2" w:rsidP="00605E74">
            <w:pPr>
              <w:spacing w:after="0" w:line="240" w:lineRule="auto"/>
              <w:ind w:left="605"/>
              <w:rPr>
                <w:rFonts w:ascii="Arial" w:hAnsi="Arial" w:cs="Arial"/>
                <w:b/>
                <w:sz w:val="24"/>
                <w:szCs w:val="24"/>
              </w:rPr>
            </w:pPr>
            <w:r w:rsidRPr="00541A25">
              <w:rPr>
                <w:rFonts w:ascii="Arial" w:hAnsi="Arial" w:cs="Arial"/>
                <w:sz w:val="24"/>
                <w:szCs w:val="24"/>
              </w:rPr>
              <w:t>Упрощенные способы в Стандарте не предусмотрены</w:t>
            </w:r>
            <w:r w:rsidR="00D03897" w:rsidRPr="00541A25">
              <w:rPr>
                <w:rFonts w:ascii="Arial" w:hAnsi="Arial" w:cs="Arial"/>
                <w:sz w:val="24"/>
                <w:szCs w:val="24"/>
              </w:rPr>
              <w:t>.</w:t>
            </w:r>
            <w:r w:rsidRPr="00541A25" w:rsidDel="00434BE2">
              <w:rPr>
                <w:rFonts w:ascii="Arial" w:hAnsi="Arial" w:cs="Arial"/>
                <w:b/>
                <w:sz w:val="24"/>
                <w:szCs w:val="24"/>
              </w:rPr>
              <w:t xml:space="preserve"> </w:t>
            </w:r>
          </w:p>
        </w:tc>
      </w:tr>
      <w:tr w:rsidR="00074E57" w:rsidRPr="00541A25" w14:paraId="4FEF4E77" w14:textId="77777777" w:rsidTr="00541A25">
        <w:tc>
          <w:tcPr>
            <w:tcW w:w="994" w:type="pct"/>
          </w:tcPr>
          <w:p w14:paraId="47836C11" w14:textId="77777777" w:rsidR="00074E57" w:rsidRPr="00541A25" w:rsidRDefault="00074E57" w:rsidP="00541A25">
            <w:pPr>
              <w:spacing w:after="0" w:line="240" w:lineRule="auto"/>
              <w:contextualSpacing/>
              <w:jc w:val="center"/>
              <w:rPr>
                <w:rFonts w:ascii="Arial" w:hAnsi="Arial" w:cs="Arial"/>
                <w:sz w:val="24"/>
                <w:szCs w:val="24"/>
              </w:rPr>
            </w:pPr>
            <w:r w:rsidRPr="00541A25">
              <w:rPr>
                <w:rFonts w:ascii="Arial" w:hAnsi="Arial" w:cs="Arial"/>
                <w:sz w:val="24"/>
                <w:szCs w:val="24"/>
              </w:rPr>
              <w:t>ПБУ 21/2008</w:t>
            </w:r>
          </w:p>
          <w:p w14:paraId="17D59D99" w14:textId="77777777" w:rsidR="00074E57" w:rsidRPr="00541A25" w:rsidRDefault="00074E57" w:rsidP="00541A25">
            <w:pPr>
              <w:spacing w:after="0" w:line="240" w:lineRule="auto"/>
              <w:contextualSpacing/>
              <w:jc w:val="center"/>
              <w:rPr>
                <w:rFonts w:ascii="Arial" w:hAnsi="Arial" w:cs="Arial"/>
                <w:sz w:val="24"/>
                <w:szCs w:val="24"/>
              </w:rPr>
            </w:pPr>
            <w:r w:rsidRPr="00541A25">
              <w:rPr>
                <w:rFonts w:ascii="Arial" w:hAnsi="Arial" w:cs="Arial"/>
                <w:sz w:val="24"/>
                <w:szCs w:val="24"/>
              </w:rPr>
              <w:t>Об изменение оценочных значений</w:t>
            </w:r>
          </w:p>
        </w:tc>
        <w:tc>
          <w:tcPr>
            <w:tcW w:w="4006" w:type="pct"/>
            <w:vAlign w:val="center"/>
          </w:tcPr>
          <w:p w14:paraId="790BACC1" w14:textId="77777777" w:rsidR="00074E57" w:rsidRPr="00541A25" w:rsidRDefault="00434BE2" w:rsidP="00605E74">
            <w:pPr>
              <w:spacing w:after="0" w:line="240" w:lineRule="auto"/>
              <w:ind w:left="605"/>
              <w:rPr>
                <w:rFonts w:ascii="Arial" w:hAnsi="Arial" w:cs="Arial"/>
                <w:sz w:val="24"/>
                <w:szCs w:val="24"/>
              </w:rPr>
            </w:pPr>
            <w:r w:rsidRPr="00541A25">
              <w:rPr>
                <w:rFonts w:ascii="Arial" w:hAnsi="Arial" w:cs="Arial"/>
                <w:sz w:val="24"/>
                <w:szCs w:val="24"/>
              </w:rPr>
              <w:t>Упрощенные способы в Стандарте не предусмотрены</w:t>
            </w:r>
            <w:r w:rsidR="00D03897" w:rsidRPr="00541A25">
              <w:rPr>
                <w:rFonts w:ascii="Arial" w:hAnsi="Arial" w:cs="Arial"/>
                <w:sz w:val="24"/>
                <w:szCs w:val="24"/>
              </w:rPr>
              <w:t>.</w:t>
            </w:r>
            <w:r w:rsidRPr="00541A25" w:rsidDel="00434BE2">
              <w:rPr>
                <w:rFonts w:ascii="Arial" w:hAnsi="Arial" w:cs="Arial"/>
                <w:b/>
                <w:sz w:val="24"/>
                <w:szCs w:val="24"/>
              </w:rPr>
              <w:t xml:space="preserve"> </w:t>
            </w:r>
          </w:p>
        </w:tc>
      </w:tr>
      <w:tr w:rsidR="00074E57" w:rsidRPr="00541A25" w14:paraId="394E30E4" w14:textId="77777777" w:rsidTr="00541A25">
        <w:tc>
          <w:tcPr>
            <w:tcW w:w="994" w:type="pct"/>
          </w:tcPr>
          <w:p w14:paraId="2AA209DE" w14:textId="77777777" w:rsidR="00074E57" w:rsidRPr="00541A25" w:rsidRDefault="00074E57" w:rsidP="00541A25">
            <w:pPr>
              <w:spacing w:after="0" w:line="240" w:lineRule="auto"/>
              <w:contextualSpacing/>
              <w:jc w:val="center"/>
              <w:rPr>
                <w:rFonts w:ascii="Arial" w:hAnsi="Arial" w:cs="Arial"/>
                <w:sz w:val="24"/>
                <w:szCs w:val="24"/>
              </w:rPr>
            </w:pPr>
            <w:r w:rsidRPr="00541A25">
              <w:rPr>
                <w:rFonts w:ascii="Arial" w:hAnsi="Arial" w:cs="Arial"/>
                <w:sz w:val="24"/>
                <w:szCs w:val="24"/>
              </w:rPr>
              <w:lastRenderedPageBreak/>
              <w:t>ПБУ 22/2010</w:t>
            </w:r>
          </w:p>
          <w:p w14:paraId="25614CF0" w14:textId="77777777" w:rsidR="00074E57" w:rsidRPr="00541A25" w:rsidRDefault="00074E57" w:rsidP="00541A25">
            <w:pPr>
              <w:spacing w:after="0" w:line="240" w:lineRule="auto"/>
              <w:contextualSpacing/>
              <w:jc w:val="center"/>
              <w:rPr>
                <w:rFonts w:ascii="Arial" w:hAnsi="Arial" w:cs="Arial"/>
                <w:sz w:val="24"/>
                <w:szCs w:val="24"/>
              </w:rPr>
            </w:pPr>
            <w:r w:rsidRPr="00541A25">
              <w:rPr>
                <w:rFonts w:ascii="Arial" w:hAnsi="Arial" w:cs="Arial"/>
                <w:sz w:val="24"/>
                <w:szCs w:val="24"/>
              </w:rPr>
              <w:t>Исправление ошибок в бухгалтерском учете и отчетности</w:t>
            </w:r>
          </w:p>
          <w:p w14:paraId="20D14B03" w14:textId="77777777" w:rsidR="00074E57" w:rsidRPr="00541A25" w:rsidRDefault="00CF6ED6" w:rsidP="00605E74">
            <w:pPr>
              <w:spacing w:after="0" w:line="240" w:lineRule="auto"/>
              <w:contextualSpacing/>
              <w:jc w:val="center"/>
              <w:rPr>
                <w:rFonts w:ascii="Arial" w:hAnsi="Arial" w:cs="Arial"/>
                <w:sz w:val="24"/>
                <w:szCs w:val="24"/>
              </w:rPr>
            </w:pPr>
            <w:r w:rsidRPr="00541A25">
              <w:rPr>
                <w:rFonts w:ascii="Arial" w:hAnsi="Arial" w:cs="Arial"/>
                <w:sz w:val="24"/>
                <w:szCs w:val="24"/>
              </w:rPr>
              <w:t>п.</w:t>
            </w:r>
            <w:r w:rsidR="00605E74">
              <w:rPr>
                <w:rFonts w:ascii="Arial" w:hAnsi="Arial" w:cs="Arial"/>
                <w:sz w:val="24"/>
                <w:szCs w:val="24"/>
              </w:rPr>
              <w:t> </w:t>
            </w:r>
            <w:r w:rsidR="00074E57" w:rsidRPr="00541A25">
              <w:rPr>
                <w:rFonts w:ascii="Arial" w:hAnsi="Arial" w:cs="Arial"/>
                <w:sz w:val="24"/>
                <w:szCs w:val="24"/>
              </w:rPr>
              <w:t xml:space="preserve">9, </w:t>
            </w:r>
            <w:r w:rsidRPr="00541A25">
              <w:rPr>
                <w:rFonts w:ascii="Arial" w:hAnsi="Arial" w:cs="Arial"/>
                <w:sz w:val="24"/>
                <w:szCs w:val="24"/>
              </w:rPr>
              <w:t>пп.</w:t>
            </w:r>
            <w:r w:rsidR="00605E74">
              <w:rPr>
                <w:rFonts w:ascii="Arial" w:hAnsi="Arial" w:cs="Arial"/>
                <w:sz w:val="24"/>
                <w:szCs w:val="24"/>
              </w:rPr>
              <w:t> </w:t>
            </w:r>
            <w:r w:rsidR="00074E57" w:rsidRPr="00541A25">
              <w:rPr>
                <w:rFonts w:ascii="Arial" w:hAnsi="Arial" w:cs="Arial"/>
                <w:sz w:val="24"/>
                <w:szCs w:val="24"/>
              </w:rPr>
              <w:t>2</w:t>
            </w:r>
          </w:p>
        </w:tc>
        <w:tc>
          <w:tcPr>
            <w:tcW w:w="4006" w:type="pct"/>
          </w:tcPr>
          <w:p w14:paraId="183771EE" w14:textId="77777777" w:rsidR="00113C57" w:rsidRPr="00541A25" w:rsidRDefault="00074E57" w:rsidP="00541A25">
            <w:pPr>
              <w:spacing w:after="0" w:line="240" w:lineRule="auto"/>
              <w:ind w:firstLine="605"/>
              <w:jc w:val="both"/>
              <w:rPr>
                <w:rFonts w:ascii="Arial" w:hAnsi="Arial" w:cs="Arial"/>
                <w:sz w:val="24"/>
                <w:szCs w:val="24"/>
              </w:rPr>
            </w:pPr>
            <w:bookmarkStart w:id="50" w:name="sub_1096"/>
            <w:r w:rsidRPr="00541A25">
              <w:rPr>
                <w:rFonts w:ascii="Arial" w:hAnsi="Arial" w:cs="Arial"/>
                <w:sz w:val="24"/>
                <w:szCs w:val="24"/>
              </w:rPr>
              <w:t xml:space="preserve">Организации, которые вправе применять упрощенные способы ведения бухгалтерского учета, включая упрощенную бухгалтерскую (финансовую) отчетность, могут исправлять существенную ошибку предшествующего отчетного года, выявленную после утверждения бухгалтерской отчетности за этот год, в порядке, установленном </w:t>
            </w:r>
            <w:hyperlink w:anchor="sub_1014" w:history="1">
              <w:r w:rsidRPr="00541A25">
                <w:rPr>
                  <w:rStyle w:val="a4"/>
                  <w:rFonts w:ascii="Arial" w:hAnsi="Arial" w:cs="Arial"/>
                  <w:color w:val="auto"/>
                  <w:sz w:val="24"/>
                  <w:szCs w:val="24"/>
                </w:rPr>
                <w:t>пунктом 14</w:t>
              </w:r>
              <w:r w:rsidRPr="00541A25">
                <w:rPr>
                  <w:rStyle w:val="a4"/>
                  <w:rFonts w:ascii="Arial" w:hAnsi="Arial" w:cs="Arial"/>
                  <w:sz w:val="24"/>
                  <w:szCs w:val="24"/>
                </w:rPr>
                <w:t xml:space="preserve"> </w:t>
              </w:r>
            </w:hyperlink>
            <w:r w:rsidRPr="00541A25">
              <w:rPr>
                <w:rFonts w:ascii="Arial" w:hAnsi="Arial" w:cs="Arial"/>
                <w:sz w:val="24"/>
                <w:szCs w:val="24"/>
              </w:rPr>
              <w:t>настоящего Положения, без ретроспективного пересчета.</w:t>
            </w:r>
          </w:p>
          <w:p w14:paraId="221A8803" w14:textId="77777777" w:rsidR="00113C57" w:rsidRPr="00541A25" w:rsidRDefault="00351BAA" w:rsidP="00605E74">
            <w:pPr>
              <w:pStyle w:val="a5"/>
              <w:numPr>
                <w:ilvl w:val="0"/>
                <w:numId w:val="6"/>
              </w:numPr>
              <w:tabs>
                <w:tab w:val="left" w:pos="1030"/>
              </w:tabs>
              <w:spacing w:after="0" w:line="240" w:lineRule="auto"/>
              <w:ind w:left="605" w:firstLine="0"/>
              <w:jc w:val="both"/>
              <w:rPr>
                <w:rFonts w:ascii="Arial" w:hAnsi="Arial" w:cs="Arial"/>
                <w:sz w:val="24"/>
                <w:szCs w:val="24"/>
              </w:rPr>
            </w:pPr>
            <w:r w:rsidRPr="00541A25">
              <w:rPr>
                <w:rFonts w:ascii="Arial" w:hAnsi="Arial" w:cs="Arial"/>
                <w:sz w:val="24"/>
                <w:szCs w:val="24"/>
              </w:rPr>
              <w:t>П.</w:t>
            </w:r>
            <w:r w:rsidR="00605E74">
              <w:rPr>
                <w:rFonts w:ascii="Arial" w:hAnsi="Arial" w:cs="Arial"/>
                <w:sz w:val="24"/>
                <w:szCs w:val="24"/>
              </w:rPr>
              <w:t> </w:t>
            </w:r>
            <w:r w:rsidRPr="00541A25">
              <w:rPr>
                <w:rFonts w:ascii="Arial" w:hAnsi="Arial" w:cs="Arial"/>
                <w:sz w:val="24"/>
                <w:szCs w:val="24"/>
              </w:rPr>
              <w:t xml:space="preserve">14 </w:t>
            </w:r>
          </w:p>
          <w:p w14:paraId="6EE098AE" w14:textId="77777777" w:rsidR="00074E57" w:rsidRPr="00541A25" w:rsidRDefault="00351BAA" w:rsidP="00605E74">
            <w:pPr>
              <w:spacing w:after="0" w:line="240" w:lineRule="auto"/>
              <w:ind w:firstLine="605"/>
              <w:jc w:val="both"/>
              <w:rPr>
                <w:rFonts w:ascii="Arial" w:hAnsi="Arial" w:cs="Arial"/>
                <w:sz w:val="24"/>
                <w:szCs w:val="24"/>
              </w:rPr>
            </w:pPr>
            <w:r w:rsidRPr="00541A25">
              <w:rPr>
                <w:rFonts w:ascii="Arial" w:hAnsi="Arial" w:cs="Arial"/>
                <w:sz w:val="24"/>
                <w:szCs w:val="24"/>
              </w:rPr>
              <w:t>Ошибка предшествующего отчетного года, не являющаяся существенной, выявленная после даты подписания бухгалтерской отчетности за этот год, исправляется записями по соответствующим счетам бухгалтерского учета в том месяце отчетного года, в котором выявлена ошибка. Прибыль или убыток, возникшие в результате исправления указанной ошибки, отражаются в составе прочих доходов или расходов текущего отчетного периода.</w:t>
            </w:r>
            <w:bookmarkEnd w:id="50"/>
          </w:p>
        </w:tc>
      </w:tr>
      <w:tr w:rsidR="00074E57" w:rsidRPr="00541A25" w14:paraId="0BCB7BB8" w14:textId="77777777" w:rsidTr="00541A25">
        <w:tc>
          <w:tcPr>
            <w:tcW w:w="994" w:type="pct"/>
          </w:tcPr>
          <w:p w14:paraId="07B6610A" w14:textId="77777777" w:rsidR="00074E57" w:rsidRPr="00541A25" w:rsidRDefault="00074E57" w:rsidP="00541A25">
            <w:pPr>
              <w:spacing w:after="0" w:line="240" w:lineRule="auto"/>
              <w:contextualSpacing/>
              <w:jc w:val="center"/>
              <w:rPr>
                <w:rFonts w:ascii="Arial" w:hAnsi="Arial" w:cs="Arial"/>
                <w:sz w:val="24"/>
                <w:szCs w:val="24"/>
              </w:rPr>
            </w:pPr>
            <w:r w:rsidRPr="00541A25">
              <w:rPr>
                <w:rFonts w:ascii="Arial" w:hAnsi="Arial" w:cs="Arial"/>
                <w:sz w:val="24"/>
                <w:szCs w:val="24"/>
              </w:rPr>
              <w:t>ПБУ 23/2011</w:t>
            </w:r>
          </w:p>
          <w:p w14:paraId="7AB577AC" w14:textId="77777777" w:rsidR="00074E57" w:rsidRPr="00541A25" w:rsidRDefault="00074E57" w:rsidP="00541A25">
            <w:pPr>
              <w:spacing w:after="0" w:line="240" w:lineRule="auto"/>
              <w:contextualSpacing/>
              <w:jc w:val="center"/>
              <w:rPr>
                <w:rFonts w:ascii="Arial" w:hAnsi="Arial" w:cs="Arial"/>
                <w:sz w:val="24"/>
                <w:szCs w:val="24"/>
              </w:rPr>
            </w:pPr>
            <w:r w:rsidRPr="00541A25">
              <w:rPr>
                <w:rFonts w:ascii="Arial" w:hAnsi="Arial" w:cs="Arial"/>
                <w:sz w:val="24"/>
                <w:szCs w:val="24"/>
              </w:rPr>
              <w:t>Отчет о движении денежных средств</w:t>
            </w:r>
          </w:p>
        </w:tc>
        <w:tc>
          <w:tcPr>
            <w:tcW w:w="4006" w:type="pct"/>
          </w:tcPr>
          <w:p w14:paraId="1EBD06C9" w14:textId="77777777" w:rsidR="00113C57" w:rsidRPr="00697766" w:rsidRDefault="00844660" w:rsidP="00605E74">
            <w:pPr>
              <w:pStyle w:val="a5"/>
              <w:tabs>
                <w:tab w:val="left" w:pos="1172"/>
              </w:tabs>
              <w:spacing w:after="0" w:line="240" w:lineRule="auto"/>
              <w:ind w:left="605"/>
              <w:rPr>
                <w:rFonts w:ascii="Arial" w:hAnsi="Arial" w:cs="Arial"/>
                <w:sz w:val="24"/>
                <w:szCs w:val="24"/>
              </w:rPr>
            </w:pPr>
            <w:r w:rsidRPr="00697766">
              <w:rPr>
                <w:rFonts w:ascii="Arial" w:hAnsi="Arial" w:cs="Arial"/>
                <w:sz w:val="24"/>
                <w:szCs w:val="24"/>
              </w:rPr>
              <w:t>Приказ Минфина РФ от 02.07.2010 №</w:t>
            </w:r>
            <w:r w:rsidR="00605E74" w:rsidRPr="00697766">
              <w:rPr>
                <w:rFonts w:ascii="Arial" w:hAnsi="Arial" w:cs="Arial"/>
                <w:sz w:val="24"/>
                <w:szCs w:val="24"/>
              </w:rPr>
              <w:t> </w:t>
            </w:r>
            <w:r w:rsidRPr="00697766">
              <w:rPr>
                <w:rFonts w:ascii="Arial" w:hAnsi="Arial" w:cs="Arial"/>
                <w:sz w:val="24"/>
                <w:szCs w:val="24"/>
              </w:rPr>
              <w:t>66н</w:t>
            </w:r>
          </w:p>
          <w:p w14:paraId="54BA05E4" w14:textId="77777777" w:rsidR="00113C57" w:rsidRPr="00541A25" w:rsidRDefault="00844660" w:rsidP="00E541E3">
            <w:pPr>
              <w:numPr>
                <w:ilvl w:val="0"/>
                <w:numId w:val="6"/>
              </w:numPr>
              <w:tabs>
                <w:tab w:val="left" w:pos="1030"/>
              </w:tabs>
              <w:spacing w:after="0" w:line="240" w:lineRule="auto"/>
              <w:ind w:hanging="142"/>
              <w:rPr>
                <w:rFonts w:ascii="Arial" w:hAnsi="Arial" w:cs="Arial"/>
                <w:sz w:val="24"/>
                <w:szCs w:val="24"/>
              </w:rPr>
            </w:pPr>
            <w:r w:rsidRPr="00541A25">
              <w:rPr>
                <w:rFonts w:ascii="Arial" w:hAnsi="Arial" w:cs="Arial"/>
                <w:sz w:val="24"/>
                <w:szCs w:val="24"/>
              </w:rPr>
              <w:t>П</w:t>
            </w:r>
            <w:r w:rsidR="004E50F2" w:rsidRPr="00541A25">
              <w:rPr>
                <w:rFonts w:ascii="Arial" w:hAnsi="Arial" w:cs="Arial"/>
                <w:sz w:val="24"/>
                <w:szCs w:val="24"/>
              </w:rPr>
              <w:t xml:space="preserve">ункты 5 </w:t>
            </w:r>
            <w:r w:rsidR="00E541E3">
              <w:rPr>
                <w:rFonts w:ascii="Arial" w:hAnsi="Arial" w:cs="Arial"/>
                <w:sz w:val="24"/>
                <w:szCs w:val="24"/>
              </w:rPr>
              <w:noBreakHyphen/>
            </w:r>
            <w:r w:rsidR="004E50F2" w:rsidRPr="00541A25">
              <w:rPr>
                <w:rFonts w:ascii="Arial" w:hAnsi="Arial" w:cs="Arial"/>
                <w:sz w:val="24"/>
                <w:szCs w:val="24"/>
              </w:rPr>
              <w:t xml:space="preserve"> 6.1</w:t>
            </w:r>
          </w:p>
          <w:p w14:paraId="7F80D07E" w14:textId="77777777" w:rsidR="00074E57" w:rsidRPr="00541A25" w:rsidRDefault="00844660" w:rsidP="00605E74">
            <w:pPr>
              <w:autoSpaceDE w:val="0"/>
              <w:autoSpaceDN w:val="0"/>
              <w:adjustRightInd w:val="0"/>
              <w:spacing w:after="0" w:line="240" w:lineRule="auto"/>
              <w:ind w:left="38" w:firstLine="567"/>
              <w:jc w:val="both"/>
              <w:rPr>
                <w:rFonts w:ascii="Arial" w:hAnsi="Arial" w:cs="Arial"/>
                <w:sz w:val="24"/>
                <w:szCs w:val="24"/>
              </w:rPr>
            </w:pPr>
            <w:r w:rsidRPr="00541A25">
              <w:rPr>
                <w:rFonts w:ascii="Arial" w:hAnsi="Arial" w:cs="Arial"/>
                <w:sz w:val="24"/>
                <w:szCs w:val="24"/>
              </w:rPr>
              <w:t>В отчете приводится только наиболее важная информация, без знания которой невозможна оценка финансового положения организации или финансовых результатов ее деятельности.</w:t>
            </w:r>
          </w:p>
        </w:tc>
      </w:tr>
      <w:tr w:rsidR="00074E57" w:rsidRPr="00541A25" w14:paraId="4646E9BC" w14:textId="77777777" w:rsidTr="00541A25">
        <w:tc>
          <w:tcPr>
            <w:tcW w:w="994" w:type="pct"/>
          </w:tcPr>
          <w:p w14:paraId="185604C2" w14:textId="77777777" w:rsidR="00074E57" w:rsidRPr="00541A25" w:rsidRDefault="00074E57" w:rsidP="00E541E3">
            <w:pPr>
              <w:spacing w:after="0" w:line="240" w:lineRule="auto"/>
              <w:contextualSpacing/>
              <w:jc w:val="center"/>
              <w:rPr>
                <w:rFonts w:ascii="Arial" w:hAnsi="Arial" w:cs="Arial"/>
                <w:sz w:val="24"/>
                <w:szCs w:val="24"/>
              </w:rPr>
            </w:pPr>
            <w:r w:rsidRPr="00541A25">
              <w:rPr>
                <w:rFonts w:ascii="Arial" w:hAnsi="Arial" w:cs="Arial"/>
                <w:sz w:val="24"/>
                <w:szCs w:val="24"/>
              </w:rPr>
              <w:t>ПБУ 24/2011</w:t>
            </w:r>
            <w:r w:rsidR="00E541E3">
              <w:rPr>
                <w:rFonts w:ascii="Arial" w:hAnsi="Arial" w:cs="Arial"/>
                <w:sz w:val="24"/>
                <w:szCs w:val="24"/>
              </w:rPr>
              <w:t xml:space="preserve"> </w:t>
            </w:r>
            <w:r w:rsidRPr="00541A25">
              <w:rPr>
                <w:rFonts w:ascii="Arial" w:hAnsi="Arial" w:cs="Arial"/>
                <w:sz w:val="24"/>
                <w:szCs w:val="24"/>
              </w:rPr>
              <w:t>Учет затрат на освоение природных ресурсов</w:t>
            </w:r>
          </w:p>
        </w:tc>
        <w:tc>
          <w:tcPr>
            <w:tcW w:w="4006" w:type="pct"/>
            <w:vAlign w:val="center"/>
          </w:tcPr>
          <w:p w14:paraId="370141D2" w14:textId="77777777" w:rsidR="00074E57" w:rsidRPr="00541A25" w:rsidRDefault="00434BE2" w:rsidP="00605E74">
            <w:pPr>
              <w:spacing w:after="0" w:line="240" w:lineRule="auto"/>
              <w:ind w:firstLine="605"/>
              <w:rPr>
                <w:rFonts w:ascii="Arial" w:hAnsi="Arial" w:cs="Arial"/>
                <w:b/>
                <w:sz w:val="24"/>
                <w:szCs w:val="24"/>
              </w:rPr>
            </w:pPr>
            <w:r w:rsidRPr="00541A25">
              <w:rPr>
                <w:rFonts w:ascii="Arial" w:hAnsi="Arial" w:cs="Arial"/>
                <w:sz w:val="24"/>
                <w:szCs w:val="24"/>
              </w:rPr>
              <w:t>Упрощенные способы в Стандарте не предусмотрены</w:t>
            </w:r>
            <w:r w:rsidR="00D03897" w:rsidRPr="00541A25">
              <w:rPr>
                <w:rFonts w:ascii="Arial" w:hAnsi="Arial" w:cs="Arial"/>
                <w:sz w:val="24"/>
                <w:szCs w:val="24"/>
              </w:rPr>
              <w:t>.</w:t>
            </w:r>
            <w:r w:rsidRPr="00541A25" w:rsidDel="00434BE2">
              <w:rPr>
                <w:rFonts w:ascii="Arial" w:hAnsi="Arial" w:cs="Arial"/>
                <w:b/>
                <w:sz w:val="24"/>
                <w:szCs w:val="24"/>
              </w:rPr>
              <w:t xml:space="preserve"> </w:t>
            </w:r>
          </w:p>
        </w:tc>
      </w:tr>
      <w:tr w:rsidR="00074E57" w:rsidRPr="00541A25" w14:paraId="4929E75A" w14:textId="77777777" w:rsidTr="00541A25">
        <w:tc>
          <w:tcPr>
            <w:tcW w:w="994" w:type="pct"/>
          </w:tcPr>
          <w:p w14:paraId="29819FF9" w14:textId="77777777" w:rsidR="00074E57" w:rsidRPr="00541A25" w:rsidRDefault="003E11D4" w:rsidP="00541A25">
            <w:pPr>
              <w:spacing w:after="0" w:line="240" w:lineRule="auto"/>
              <w:contextualSpacing/>
              <w:jc w:val="center"/>
              <w:rPr>
                <w:rFonts w:ascii="Arial" w:hAnsi="Arial" w:cs="Arial"/>
                <w:sz w:val="24"/>
                <w:szCs w:val="24"/>
              </w:rPr>
            </w:pPr>
            <w:r w:rsidRPr="00541A25">
              <w:rPr>
                <w:rFonts w:ascii="Arial" w:hAnsi="Arial" w:cs="Arial"/>
                <w:sz w:val="24"/>
                <w:szCs w:val="24"/>
              </w:rPr>
              <w:t>ФСБУ</w:t>
            </w:r>
            <w:r w:rsidR="00BF1C46" w:rsidRPr="00541A25">
              <w:rPr>
                <w:rFonts w:ascii="Arial" w:hAnsi="Arial" w:cs="Arial"/>
                <w:sz w:val="24"/>
                <w:szCs w:val="24"/>
              </w:rPr>
              <w:t xml:space="preserve"> 25/2018</w:t>
            </w:r>
          </w:p>
          <w:p w14:paraId="6CE2E2A7" w14:textId="77777777" w:rsidR="00BF1C46" w:rsidRPr="00541A25" w:rsidRDefault="00BF1C46" w:rsidP="00541A25">
            <w:pPr>
              <w:spacing w:after="0" w:line="240" w:lineRule="auto"/>
              <w:contextualSpacing/>
              <w:jc w:val="center"/>
              <w:rPr>
                <w:rFonts w:ascii="Arial" w:hAnsi="Arial" w:cs="Arial"/>
                <w:sz w:val="24"/>
                <w:szCs w:val="24"/>
              </w:rPr>
            </w:pPr>
            <w:r w:rsidRPr="00541A25">
              <w:rPr>
                <w:rFonts w:ascii="Arial" w:hAnsi="Arial" w:cs="Arial"/>
                <w:sz w:val="24"/>
                <w:szCs w:val="24"/>
              </w:rPr>
              <w:t>Бухгалтерский учет аренды</w:t>
            </w:r>
          </w:p>
          <w:p w14:paraId="571E20A5" w14:textId="77777777" w:rsidR="00FE208E" w:rsidRPr="00541A25" w:rsidRDefault="00CF6ED6" w:rsidP="00541A25">
            <w:pPr>
              <w:spacing w:after="0" w:line="240" w:lineRule="auto"/>
              <w:contextualSpacing/>
              <w:jc w:val="center"/>
              <w:rPr>
                <w:rFonts w:ascii="Arial" w:hAnsi="Arial" w:cs="Arial"/>
                <w:sz w:val="24"/>
                <w:szCs w:val="24"/>
              </w:rPr>
            </w:pPr>
            <w:r w:rsidRPr="00541A25">
              <w:rPr>
                <w:rFonts w:ascii="Arial" w:hAnsi="Arial" w:cs="Arial"/>
                <w:sz w:val="24"/>
                <w:szCs w:val="24"/>
              </w:rPr>
              <w:t>п.</w:t>
            </w:r>
            <w:r w:rsidR="00605E74">
              <w:rPr>
                <w:rFonts w:ascii="Arial" w:hAnsi="Arial" w:cs="Arial"/>
                <w:sz w:val="24"/>
                <w:szCs w:val="24"/>
              </w:rPr>
              <w:t> </w:t>
            </w:r>
            <w:r w:rsidR="00FE208E" w:rsidRPr="00541A25">
              <w:rPr>
                <w:rFonts w:ascii="Arial" w:hAnsi="Arial" w:cs="Arial"/>
                <w:sz w:val="24"/>
                <w:szCs w:val="24"/>
              </w:rPr>
              <w:t xml:space="preserve">11, </w:t>
            </w:r>
            <w:r w:rsidRPr="00541A25">
              <w:rPr>
                <w:rFonts w:ascii="Arial" w:hAnsi="Arial" w:cs="Arial"/>
                <w:sz w:val="24"/>
                <w:szCs w:val="24"/>
              </w:rPr>
              <w:t>пп.</w:t>
            </w:r>
            <w:r w:rsidR="00605E74">
              <w:rPr>
                <w:rFonts w:ascii="Arial" w:hAnsi="Arial" w:cs="Arial"/>
                <w:sz w:val="24"/>
                <w:szCs w:val="24"/>
              </w:rPr>
              <w:t> </w:t>
            </w:r>
            <w:r w:rsidR="00FE208E" w:rsidRPr="00541A25">
              <w:rPr>
                <w:rFonts w:ascii="Arial" w:hAnsi="Arial" w:cs="Arial"/>
                <w:sz w:val="24"/>
                <w:szCs w:val="24"/>
              </w:rPr>
              <w:t>в</w:t>
            </w:r>
          </w:p>
        </w:tc>
        <w:tc>
          <w:tcPr>
            <w:tcW w:w="4006" w:type="pct"/>
          </w:tcPr>
          <w:p w14:paraId="39D73D12" w14:textId="77777777" w:rsidR="00113C57" w:rsidRPr="00541A25" w:rsidRDefault="00FE208E" w:rsidP="00541A25">
            <w:pPr>
              <w:spacing w:after="0" w:line="240" w:lineRule="auto"/>
              <w:ind w:firstLine="605"/>
              <w:jc w:val="both"/>
              <w:rPr>
                <w:rFonts w:ascii="Arial" w:hAnsi="Arial" w:cs="Arial"/>
                <w:sz w:val="24"/>
                <w:szCs w:val="24"/>
              </w:rPr>
            </w:pPr>
            <w:r w:rsidRPr="00541A25">
              <w:rPr>
                <w:rFonts w:ascii="Arial" w:hAnsi="Arial" w:cs="Arial"/>
                <w:sz w:val="24"/>
                <w:szCs w:val="24"/>
              </w:rPr>
              <w:t xml:space="preserve">При выполнении условий, установленных </w:t>
            </w:r>
            <w:r w:rsidR="00605E74" w:rsidRPr="00541A25">
              <w:rPr>
                <w:rStyle w:val="a4"/>
                <w:rFonts w:ascii="Arial" w:hAnsi="Arial" w:cs="Arial"/>
                <w:color w:val="auto"/>
                <w:sz w:val="24"/>
                <w:szCs w:val="24"/>
              </w:rPr>
              <w:t>пунктом 12</w:t>
            </w:r>
            <w:r w:rsidRPr="00541A25">
              <w:rPr>
                <w:rFonts w:ascii="Arial" w:hAnsi="Arial" w:cs="Arial"/>
                <w:sz w:val="24"/>
                <w:szCs w:val="24"/>
              </w:rPr>
              <w:t xml:space="preserve"> настоящего Стандарта, арендатор может не признавать предмет аренды в качестве права пользования активом и не признавать обязательство по аренде в любом из следующих случаев:</w:t>
            </w:r>
          </w:p>
          <w:p w14:paraId="114EC14B" w14:textId="77777777" w:rsidR="00113C57" w:rsidRPr="00541A25" w:rsidRDefault="005C40B9" w:rsidP="00541A25">
            <w:pPr>
              <w:spacing w:after="0" w:line="240" w:lineRule="auto"/>
              <w:ind w:firstLine="605"/>
              <w:jc w:val="both"/>
              <w:rPr>
                <w:rFonts w:ascii="Arial" w:hAnsi="Arial" w:cs="Arial"/>
                <w:sz w:val="24"/>
                <w:szCs w:val="24"/>
              </w:rPr>
            </w:pPr>
            <w:r w:rsidRPr="00541A25">
              <w:rPr>
                <w:rFonts w:ascii="Arial" w:hAnsi="Arial" w:cs="Arial"/>
                <w:sz w:val="24"/>
                <w:szCs w:val="24"/>
              </w:rPr>
              <w:t>в)</w:t>
            </w:r>
            <w:r w:rsidR="00605E74">
              <w:rPr>
                <w:rFonts w:ascii="Arial" w:hAnsi="Arial" w:cs="Arial"/>
                <w:sz w:val="24"/>
                <w:szCs w:val="24"/>
              </w:rPr>
              <w:t> </w:t>
            </w:r>
            <w:r w:rsidR="00FE208E" w:rsidRPr="00541A25">
              <w:rPr>
                <w:rFonts w:ascii="Arial" w:hAnsi="Arial" w:cs="Arial"/>
                <w:sz w:val="24"/>
                <w:szCs w:val="24"/>
              </w:rPr>
              <w:t xml:space="preserve">арендатор относится к экономическим субъектам, которые вправе применять упрощенные способы ведения бухгалтерского учета, включая упрощенную бухгалтерскую (финансовую) отчетность (далее </w:t>
            </w:r>
            <w:r w:rsidR="00605E74">
              <w:rPr>
                <w:rFonts w:ascii="Arial" w:hAnsi="Arial" w:cs="Arial"/>
                <w:sz w:val="24"/>
                <w:szCs w:val="24"/>
              </w:rPr>
              <w:noBreakHyphen/>
            </w:r>
            <w:r w:rsidR="00FE208E" w:rsidRPr="00541A25">
              <w:rPr>
                <w:rFonts w:ascii="Arial" w:hAnsi="Arial" w:cs="Arial"/>
                <w:sz w:val="24"/>
                <w:szCs w:val="24"/>
              </w:rPr>
              <w:t xml:space="preserve"> упрощенные способы учета).</w:t>
            </w:r>
          </w:p>
          <w:p w14:paraId="155A275A" w14:textId="77777777" w:rsidR="00113C57" w:rsidRPr="00541A25" w:rsidRDefault="005C40B9" w:rsidP="00541A25">
            <w:pPr>
              <w:spacing w:after="0" w:line="240" w:lineRule="auto"/>
              <w:ind w:firstLine="605"/>
              <w:jc w:val="both"/>
              <w:rPr>
                <w:rFonts w:ascii="Arial" w:hAnsi="Arial" w:cs="Arial"/>
                <w:color w:val="FF0000"/>
                <w:sz w:val="24"/>
                <w:szCs w:val="24"/>
                <w:shd w:val="clear" w:color="auto" w:fill="F0F0F0"/>
              </w:rPr>
            </w:pPr>
            <w:r w:rsidRPr="00541A25">
              <w:rPr>
                <w:rFonts w:ascii="Arial" w:hAnsi="Arial" w:cs="Arial"/>
                <w:sz w:val="24"/>
                <w:szCs w:val="24"/>
              </w:rPr>
              <w:t>В случае, указанном в подпункте в настоящего пункта, решение о применении настоящего пункта принимается в отношении каждого предмета аренды.</w:t>
            </w:r>
          </w:p>
          <w:p w14:paraId="3EA457A6" w14:textId="77777777" w:rsidR="00113C57" w:rsidRPr="00541A25" w:rsidRDefault="00351BAA" w:rsidP="00E541E3">
            <w:pPr>
              <w:pStyle w:val="a5"/>
              <w:numPr>
                <w:ilvl w:val="0"/>
                <w:numId w:val="6"/>
              </w:numPr>
              <w:tabs>
                <w:tab w:val="left" w:pos="1030"/>
              </w:tabs>
              <w:spacing w:after="0" w:line="240" w:lineRule="auto"/>
              <w:ind w:left="605" w:firstLine="0"/>
              <w:jc w:val="both"/>
              <w:rPr>
                <w:rFonts w:ascii="Arial" w:hAnsi="Arial" w:cs="Arial"/>
                <w:sz w:val="24"/>
                <w:szCs w:val="24"/>
              </w:rPr>
            </w:pPr>
            <w:r w:rsidRPr="00541A25">
              <w:rPr>
                <w:rFonts w:ascii="Arial" w:hAnsi="Arial" w:cs="Arial"/>
                <w:sz w:val="24"/>
                <w:szCs w:val="24"/>
              </w:rPr>
              <w:t>П.</w:t>
            </w:r>
            <w:r w:rsidR="00E541E3">
              <w:rPr>
                <w:rFonts w:ascii="Arial" w:hAnsi="Arial" w:cs="Arial"/>
                <w:sz w:val="24"/>
                <w:szCs w:val="24"/>
              </w:rPr>
              <w:t> </w:t>
            </w:r>
            <w:r w:rsidRPr="00541A25">
              <w:rPr>
                <w:rFonts w:ascii="Arial" w:hAnsi="Arial" w:cs="Arial"/>
                <w:sz w:val="24"/>
                <w:szCs w:val="24"/>
              </w:rPr>
              <w:t xml:space="preserve">12 </w:t>
            </w:r>
          </w:p>
          <w:p w14:paraId="41C35EBC" w14:textId="77777777" w:rsidR="00113C57" w:rsidRPr="00541A25" w:rsidRDefault="00351BAA" w:rsidP="00E541E3">
            <w:pPr>
              <w:pStyle w:val="a5"/>
              <w:spacing w:after="0" w:line="240" w:lineRule="auto"/>
              <w:ind w:left="38" w:firstLine="567"/>
              <w:jc w:val="both"/>
              <w:rPr>
                <w:rFonts w:ascii="Arial" w:hAnsi="Arial" w:cs="Arial"/>
                <w:sz w:val="24"/>
                <w:szCs w:val="24"/>
              </w:rPr>
            </w:pPr>
            <w:r w:rsidRPr="00541A25">
              <w:rPr>
                <w:rFonts w:ascii="Arial" w:hAnsi="Arial" w:cs="Arial"/>
                <w:sz w:val="24"/>
                <w:szCs w:val="24"/>
              </w:rPr>
              <w:t xml:space="preserve">Применение арендатором </w:t>
            </w:r>
            <w:r w:rsidR="00E541E3" w:rsidRPr="00541A25">
              <w:rPr>
                <w:rStyle w:val="a4"/>
                <w:rFonts w:ascii="Arial" w:hAnsi="Arial" w:cs="Arial"/>
                <w:color w:val="auto"/>
                <w:sz w:val="24"/>
                <w:szCs w:val="24"/>
              </w:rPr>
              <w:t>пункта 11</w:t>
            </w:r>
            <w:r w:rsidRPr="00541A25">
              <w:rPr>
                <w:rFonts w:ascii="Arial" w:hAnsi="Arial" w:cs="Arial"/>
                <w:sz w:val="24"/>
                <w:szCs w:val="24"/>
              </w:rPr>
              <w:t xml:space="preserve"> настоящего Стандарта допускается при одновременном выполнении следующих условий:</w:t>
            </w:r>
          </w:p>
          <w:p w14:paraId="7F162D8E" w14:textId="77777777" w:rsidR="00113C57" w:rsidRPr="00541A25" w:rsidRDefault="00351BAA" w:rsidP="00E541E3">
            <w:pPr>
              <w:spacing w:after="0" w:line="240" w:lineRule="auto"/>
              <w:ind w:left="38" w:firstLine="567"/>
              <w:jc w:val="both"/>
              <w:rPr>
                <w:rFonts w:ascii="Arial" w:hAnsi="Arial" w:cs="Arial"/>
                <w:sz w:val="24"/>
                <w:szCs w:val="24"/>
              </w:rPr>
            </w:pPr>
            <w:bookmarkStart w:id="51" w:name="sub_1121"/>
            <w:r w:rsidRPr="00541A25">
              <w:rPr>
                <w:rFonts w:ascii="Arial" w:hAnsi="Arial" w:cs="Arial"/>
                <w:sz w:val="24"/>
                <w:szCs w:val="24"/>
              </w:rPr>
              <w:t>а)</w:t>
            </w:r>
            <w:r w:rsidR="00E541E3">
              <w:rPr>
                <w:rFonts w:ascii="Arial" w:hAnsi="Arial" w:cs="Arial"/>
                <w:sz w:val="24"/>
                <w:szCs w:val="24"/>
              </w:rPr>
              <w:t> </w:t>
            </w:r>
            <w:r w:rsidRPr="00541A25">
              <w:rPr>
                <w:rFonts w:ascii="Arial" w:hAnsi="Arial" w:cs="Arial"/>
                <w:sz w:val="24"/>
                <w:szCs w:val="24"/>
              </w:rPr>
              <w:t>договором аренды не предусмотрен переход права собственности на предмет аренды к арендатору и отсутствует возможность выкупа арендатором предмета аренды по цене значительно ниже его справедливой стоимости на дату выкупа;</w:t>
            </w:r>
          </w:p>
          <w:p w14:paraId="10DEA9EF" w14:textId="77777777" w:rsidR="00074E57" w:rsidRPr="00541A25" w:rsidRDefault="00351BAA" w:rsidP="00E541E3">
            <w:pPr>
              <w:spacing w:after="0" w:line="240" w:lineRule="auto"/>
              <w:ind w:left="38" w:firstLine="567"/>
              <w:jc w:val="both"/>
              <w:rPr>
                <w:rFonts w:ascii="Arial" w:hAnsi="Arial" w:cs="Arial"/>
                <w:sz w:val="24"/>
                <w:szCs w:val="24"/>
              </w:rPr>
            </w:pPr>
            <w:bookmarkStart w:id="52" w:name="sub_1122"/>
            <w:bookmarkEnd w:id="51"/>
            <w:r w:rsidRPr="00541A25">
              <w:rPr>
                <w:rFonts w:ascii="Arial" w:hAnsi="Arial" w:cs="Arial"/>
                <w:sz w:val="24"/>
                <w:szCs w:val="24"/>
              </w:rPr>
              <w:t>б)</w:t>
            </w:r>
            <w:r w:rsidR="00E541E3">
              <w:rPr>
                <w:rFonts w:ascii="Arial" w:hAnsi="Arial" w:cs="Arial"/>
                <w:sz w:val="24"/>
                <w:szCs w:val="24"/>
              </w:rPr>
              <w:t> </w:t>
            </w:r>
            <w:r w:rsidRPr="00541A25">
              <w:rPr>
                <w:rFonts w:ascii="Arial" w:hAnsi="Arial" w:cs="Arial"/>
                <w:sz w:val="24"/>
                <w:szCs w:val="24"/>
              </w:rPr>
              <w:t>предмет аренды не предполагается предоставлять в субаренду.</w:t>
            </w:r>
            <w:bookmarkEnd w:id="52"/>
          </w:p>
        </w:tc>
      </w:tr>
      <w:tr w:rsidR="00A62CE5" w:rsidRPr="00541A25" w14:paraId="1955DC0B" w14:textId="77777777" w:rsidTr="00541A25">
        <w:tc>
          <w:tcPr>
            <w:tcW w:w="994" w:type="pct"/>
          </w:tcPr>
          <w:p w14:paraId="679D4401" w14:textId="77777777" w:rsidR="00A62CE5" w:rsidRPr="00541A25" w:rsidRDefault="003E11D4" w:rsidP="00541A25">
            <w:pPr>
              <w:spacing w:after="0" w:line="240" w:lineRule="auto"/>
              <w:contextualSpacing/>
              <w:jc w:val="center"/>
              <w:rPr>
                <w:rFonts w:ascii="Arial" w:hAnsi="Arial" w:cs="Arial"/>
                <w:sz w:val="24"/>
                <w:szCs w:val="24"/>
              </w:rPr>
            </w:pPr>
            <w:r w:rsidRPr="00541A25">
              <w:rPr>
                <w:rFonts w:ascii="Arial" w:hAnsi="Arial" w:cs="Arial"/>
                <w:sz w:val="24"/>
                <w:szCs w:val="24"/>
              </w:rPr>
              <w:lastRenderedPageBreak/>
              <w:t xml:space="preserve">ФСБУ </w:t>
            </w:r>
            <w:r w:rsidR="00A62CE5" w:rsidRPr="00541A25">
              <w:rPr>
                <w:rFonts w:ascii="Arial" w:hAnsi="Arial" w:cs="Arial"/>
                <w:sz w:val="24"/>
                <w:szCs w:val="24"/>
              </w:rPr>
              <w:t>25/2018</w:t>
            </w:r>
          </w:p>
          <w:p w14:paraId="1746D22D" w14:textId="77777777" w:rsidR="00A62CE5" w:rsidRPr="00541A25" w:rsidRDefault="00A62CE5" w:rsidP="00541A25">
            <w:pPr>
              <w:spacing w:after="0" w:line="240" w:lineRule="auto"/>
              <w:contextualSpacing/>
              <w:jc w:val="center"/>
              <w:rPr>
                <w:rFonts w:ascii="Arial" w:hAnsi="Arial" w:cs="Arial"/>
                <w:sz w:val="24"/>
                <w:szCs w:val="24"/>
              </w:rPr>
            </w:pPr>
            <w:r w:rsidRPr="00541A25">
              <w:rPr>
                <w:rFonts w:ascii="Arial" w:hAnsi="Arial" w:cs="Arial"/>
                <w:sz w:val="24"/>
                <w:szCs w:val="24"/>
              </w:rPr>
              <w:t>Бухгалтерский учет аренды</w:t>
            </w:r>
          </w:p>
          <w:p w14:paraId="12F9CCD6" w14:textId="77777777" w:rsidR="00A62CE5" w:rsidRPr="00541A25" w:rsidRDefault="00CF6ED6" w:rsidP="00541A25">
            <w:pPr>
              <w:spacing w:after="0" w:line="240" w:lineRule="auto"/>
              <w:contextualSpacing/>
              <w:jc w:val="center"/>
              <w:rPr>
                <w:rFonts w:ascii="Arial" w:hAnsi="Arial" w:cs="Arial"/>
                <w:sz w:val="24"/>
                <w:szCs w:val="24"/>
              </w:rPr>
            </w:pPr>
            <w:r w:rsidRPr="00541A25">
              <w:rPr>
                <w:rFonts w:ascii="Arial" w:hAnsi="Arial" w:cs="Arial"/>
                <w:sz w:val="24"/>
                <w:szCs w:val="24"/>
              </w:rPr>
              <w:t>п.</w:t>
            </w:r>
            <w:r w:rsidR="00D476C3">
              <w:rPr>
                <w:rFonts w:ascii="Arial" w:hAnsi="Arial" w:cs="Arial"/>
                <w:sz w:val="24"/>
                <w:szCs w:val="24"/>
              </w:rPr>
              <w:t> </w:t>
            </w:r>
            <w:r w:rsidR="00A62CE5" w:rsidRPr="00541A25">
              <w:rPr>
                <w:rFonts w:ascii="Arial" w:hAnsi="Arial" w:cs="Arial"/>
                <w:sz w:val="24"/>
                <w:szCs w:val="24"/>
              </w:rPr>
              <w:t>13</w:t>
            </w:r>
          </w:p>
        </w:tc>
        <w:tc>
          <w:tcPr>
            <w:tcW w:w="4006" w:type="pct"/>
          </w:tcPr>
          <w:p w14:paraId="1433E1F8" w14:textId="77777777" w:rsidR="00113C57" w:rsidRPr="00541A25" w:rsidRDefault="00A62CE5" w:rsidP="00541A25">
            <w:pPr>
              <w:spacing w:after="0" w:line="240" w:lineRule="auto"/>
              <w:ind w:firstLine="605"/>
              <w:jc w:val="both"/>
              <w:rPr>
                <w:rFonts w:ascii="Arial" w:hAnsi="Arial" w:cs="Arial"/>
                <w:sz w:val="24"/>
                <w:szCs w:val="24"/>
              </w:rPr>
            </w:pPr>
            <w:r w:rsidRPr="00541A25">
              <w:rPr>
                <w:rFonts w:ascii="Arial" w:hAnsi="Arial" w:cs="Arial"/>
                <w:sz w:val="24"/>
                <w:szCs w:val="24"/>
              </w:rPr>
              <w:t xml:space="preserve">Арендатор, который вправе применять упрощенные способы учета, может рассчитывать фактическую стоимость права пользования активом исходя из </w:t>
            </w:r>
            <w:r w:rsidR="00D476C3">
              <w:rPr>
                <w:rStyle w:val="a4"/>
                <w:rFonts w:ascii="Arial" w:hAnsi="Arial" w:cs="Arial"/>
                <w:color w:val="auto"/>
                <w:sz w:val="24"/>
                <w:szCs w:val="24"/>
              </w:rPr>
              <w:t>подпунктов «</w:t>
            </w:r>
            <w:r w:rsidR="00D476C3" w:rsidRPr="00541A25">
              <w:rPr>
                <w:rStyle w:val="a4"/>
                <w:rFonts w:ascii="Arial" w:hAnsi="Arial" w:cs="Arial"/>
                <w:color w:val="auto"/>
                <w:sz w:val="24"/>
                <w:szCs w:val="24"/>
              </w:rPr>
              <w:t>а</w:t>
            </w:r>
            <w:r w:rsidR="00D476C3">
              <w:rPr>
                <w:rStyle w:val="a4"/>
                <w:rFonts w:ascii="Arial" w:hAnsi="Arial" w:cs="Arial"/>
                <w:color w:val="auto"/>
                <w:sz w:val="24"/>
                <w:szCs w:val="24"/>
              </w:rPr>
              <w:t>»</w:t>
            </w:r>
            <w:r w:rsidRPr="00541A25">
              <w:rPr>
                <w:rFonts w:ascii="Arial" w:hAnsi="Arial" w:cs="Arial"/>
                <w:sz w:val="24"/>
                <w:szCs w:val="24"/>
              </w:rPr>
              <w:t xml:space="preserve"> и </w:t>
            </w:r>
            <w:r w:rsidR="00D476C3">
              <w:rPr>
                <w:rStyle w:val="a4"/>
                <w:rFonts w:ascii="Arial" w:hAnsi="Arial" w:cs="Arial"/>
                <w:color w:val="auto"/>
                <w:sz w:val="24"/>
                <w:szCs w:val="24"/>
              </w:rPr>
              <w:t>«</w:t>
            </w:r>
            <w:r w:rsidR="00D476C3" w:rsidRPr="00541A25">
              <w:rPr>
                <w:rStyle w:val="a4"/>
                <w:rFonts w:ascii="Arial" w:hAnsi="Arial" w:cs="Arial"/>
                <w:color w:val="auto"/>
                <w:sz w:val="24"/>
                <w:szCs w:val="24"/>
              </w:rPr>
              <w:t>б</w:t>
            </w:r>
            <w:r w:rsidR="00D476C3">
              <w:rPr>
                <w:rStyle w:val="a4"/>
                <w:rFonts w:ascii="Arial" w:hAnsi="Arial" w:cs="Arial"/>
                <w:color w:val="auto"/>
                <w:sz w:val="24"/>
                <w:szCs w:val="24"/>
              </w:rPr>
              <w:t>»</w:t>
            </w:r>
            <w:r w:rsidRPr="00541A25">
              <w:rPr>
                <w:rFonts w:ascii="Arial" w:hAnsi="Arial" w:cs="Arial"/>
                <w:sz w:val="24"/>
                <w:szCs w:val="24"/>
              </w:rPr>
              <w:t xml:space="preserve"> настоящего пункта</w:t>
            </w:r>
            <w:r w:rsidR="00E83216" w:rsidRPr="00541A25">
              <w:rPr>
                <w:rFonts w:ascii="Arial" w:hAnsi="Arial" w:cs="Arial"/>
                <w:sz w:val="24"/>
                <w:szCs w:val="24"/>
              </w:rPr>
              <w:t>.</w:t>
            </w:r>
          </w:p>
          <w:p w14:paraId="2570B1B9" w14:textId="77777777" w:rsidR="00113C57" w:rsidRPr="00541A25" w:rsidRDefault="00A62CE5" w:rsidP="00D476C3">
            <w:pPr>
              <w:pStyle w:val="a5"/>
              <w:numPr>
                <w:ilvl w:val="0"/>
                <w:numId w:val="5"/>
              </w:numPr>
              <w:tabs>
                <w:tab w:val="left" w:pos="1030"/>
              </w:tabs>
              <w:spacing w:after="0" w:line="240" w:lineRule="auto"/>
              <w:ind w:left="605" w:firstLine="0"/>
              <w:jc w:val="both"/>
              <w:rPr>
                <w:rFonts w:ascii="Arial" w:hAnsi="Arial" w:cs="Arial"/>
                <w:sz w:val="24"/>
                <w:szCs w:val="24"/>
              </w:rPr>
            </w:pPr>
            <w:bookmarkStart w:id="53" w:name="sub_1131"/>
            <w:r w:rsidRPr="00541A25">
              <w:rPr>
                <w:rFonts w:ascii="Arial" w:hAnsi="Arial" w:cs="Arial"/>
                <w:sz w:val="24"/>
                <w:szCs w:val="24"/>
              </w:rPr>
              <w:t>а)</w:t>
            </w:r>
            <w:r w:rsidR="00D476C3">
              <w:rPr>
                <w:rFonts w:ascii="Arial" w:hAnsi="Arial" w:cs="Arial"/>
                <w:sz w:val="24"/>
                <w:szCs w:val="24"/>
              </w:rPr>
              <w:t> </w:t>
            </w:r>
            <w:r w:rsidRPr="00541A25">
              <w:rPr>
                <w:rFonts w:ascii="Arial" w:hAnsi="Arial" w:cs="Arial"/>
                <w:sz w:val="24"/>
                <w:szCs w:val="24"/>
              </w:rPr>
              <w:t xml:space="preserve">величину первоначальной оценки обязательства по аренде; </w:t>
            </w:r>
            <w:bookmarkStart w:id="54" w:name="sub_1132"/>
            <w:bookmarkEnd w:id="53"/>
          </w:p>
          <w:p w14:paraId="6F5EDCBF" w14:textId="77777777" w:rsidR="00113C57" w:rsidRPr="00541A25" w:rsidRDefault="00A62CE5" w:rsidP="00D476C3">
            <w:pPr>
              <w:pStyle w:val="a5"/>
              <w:spacing w:after="0" w:line="240" w:lineRule="auto"/>
              <w:ind w:left="605" w:firstLine="425"/>
              <w:jc w:val="both"/>
              <w:rPr>
                <w:rFonts w:ascii="Arial" w:hAnsi="Arial" w:cs="Arial"/>
                <w:sz w:val="24"/>
                <w:szCs w:val="24"/>
              </w:rPr>
            </w:pPr>
            <w:r w:rsidRPr="00541A25">
              <w:rPr>
                <w:rFonts w:ascii="Arial" w:hAnsi="Arial" w:cs="Arial"/>
                <w:sz w:val="24"/>
                <w:szCs w:val="24"/>
              </w:rPr>
              <w:t>б)</w:t>
            </w:r>
            <w:r w:rsidR="00D476C3">
              <w:rPr>
                <w:rFonts w:ascii="Arial" w:hAnsi="Arial" w:cs="Arial"/>
                <w:sz w:val="24"/>
                <w:szCs w:val="24"/>
              </w:rPr>
              <w:t> </w:t>
            </w:r>
            <w:r w:rsidRPr="00541A25">
              <w:rPr>
                <w:rFonts w:ascii="Arial" w:hAnsi="Arial" w:cs="Arial"/>
                <w:sz w:val="24"/>
                <w:szCs w:val="24"/>
              </w:rPr>
              <w:t>арендные платежи, осуществленные на дату предоставления предмета аренды или до такой даты.</w:t>
            </w:r>
          </w:p>
          <w:bookmarkEnd w:id="54"/>
          <w:p w14:paraId="254783B9" w14:textId="77777777" w:rsidR="00113C57" w:rsidRPr="00541A25" w:rsidRDefault="00A62CE5" w:rsidP="00541A25">
            <w:pPr>
              <w:spacing w:after="0" w:line="240" w:lineRule="auto"/>
              <w:ind w:firstLine="605"/>
              <w:jc w:val="both"/>
              <w:rPr>
                <w:rFonts w:ascii="Arial" w:hAnsi="Arial" w:cs="Arial"/>
                <w:sz w:val="24"/>
                <w:szCs w:val="24"/>
              </w:rPr>
            </w:pPr>
            <w:r w:rsidRPr="00541A25">
              <w:rPr>
                <w:rFonts w:ascii="Arial" w:hAnsi="Arial" w:cs="Arial"/>
                <w:sz w:val="24"/>
                <w:szCs w:val="24"/>
              </w:rPr>
              <w:t xml:space="preserve">При принятии такого решения затраты, указанные в </w:t>
            </w:r>
            <w:r w:rsidR="00D476C3">
              <w:rPr>
                <w:rStyle w:val="a4"/>
                <w:rFonts w:ascii="Arial" w:hAnsi="Arial" w:cs="Arial"/>
                <w:color w:val="auto"/>
                <w:sz w:val="24"/>
                <w:szCs w:val="24"/>
              </w:rPr>
              <w:t>подпунктах «</w:t>
            </w:r>
            <w:r w:rsidR="00D476C3" w:rsidRPr="00541A25">
              <w:rPr>
                <w:rStyle w:val="a4"/>
                <w:rFonts w:ascii="Arial" w:hAnsi="Arial" w:cs="Arial"/>
                <w:color w:val="auto"/>
                <w:sz w:val="24"/>
                <w:szCs w:val="24"/>
              </w:rPr>
              <w:t>в</w:t>
            </w:r>
            <w:r w:rsidR="00D476C3">
              <w:rPr>
                <w:rStyle w:val="a4"/>
                <w:rFonts w:ascii="Arial" w:hAnsi="Arial" w:cs="Arial"/>
                <w:color w:val="auto"/>
                <w:sz w:val="24"/>
                <w:szCs w:val="24"/>
              </w:rPr>
              <w:t>»</w:t>
            </w:r>
            <w:r w:rsidRPr="00541A25">
              <w:rPr>
                <w:rFonts w:ascii="Arial" w:hAnsi="Arial" w:cs="Arial"/>
                <w:sz w:val="24"/>
                <w:szCs w:val="24"/>
              </w:rPr>
              <w:t xml:space="preserve"> и </w:t>
            </w:r>
            <w:r w:rsidR="00D476C3">
              <w:rPr>
                <w:rFonts w:ascii="Arial" w:hAnsi="Arial" w:cs="Arial"/>
                <w:sz w:val="24"/>
                <w:szCs w:val="24"/>
              </w:rPr>
              <w:t>«</w:t>
            </w:r>
            <w:r w:rsidR="00D476C3" w:rsidRPr="00541A25">
              <w:rPr>
                <w:rStyle w:val="a4"/>
                <w:rFonts w:ascii="Arial" w:hAnsi="Arial" w:cs="Arial"/>
                <w:color w:val="auto"/>
                <w:sz w:val="24"/>
                <w:szCs w:val="24"/>
              </w:rPr>
              <w:t>г</w:t>
            </w:r>
            <w:r w:rsidR="00D476C3">
              <w:rPr>
                <w:rStyle w:val="a4"/>
                <w:rFonts w:ascii="Arial" w:hAnsi="Arial" w:cs="Arial"/>
                <w:color w:val="auto"/>
                <w:sz w:val="24"/>
                <w:szCs w:val="24"/>
              </w:rPr>
              <w:t>»</w:t>
            </w:r>
            <w:r w:rsidRPr="00541A25">
              <w:rPr>
                <w:rFonts w:ascii="Arial" w:hAnsi="Arial" w:cs="Arial"/>
                <w:sz w:val="24"/>
                <w:szCs w:val="24"/>
              </w:rPr>
              <w:t xml:space="preserve"> настоящего пункта, признаются расходами периода, в котором были понесены.</w:t>
            </w:r>
          </w:p>
          <w:p w14:paraId="43951F42" w14:textId="77777777" w:rsidR="00113C57" w:rsidRPr="00541A25" w:rsidRDefault="00E83216" w:rsidP="00D476C3">
            <w:pPr>
              <w:pStyle w:val="a5"/>
              <w:numPr>
                <w:ilvl w:val="0"/>
                <w:numId w:val="5"/>
              </w:numPr>
              <w:tabs>
                <w:tab w:val="left" w:pos="605"/>
                <w:tab w:val="left" w:pos="1030"/>
              </w:tabs>
              <w:spacing w:after="0" w:line="240" w:lineRule="auto"/>
              <w:ind w:left="605" w:firstLine="0"/>
              <w:jc w:val="both"/>
              <w:rPr>
                <w:rFonts w:ascii="Arial" w:hAnsi="Arial" w:cs="Arial"/>
                <w:sz w:val="24"/>
                <w:szCs w:val="24"/>
              </w:rPr>
            </w:pPr>
            <w:bookmarkStart w:id="55" w:name="sub_1133"/>
            <w:r w:rsidRPr="00541A25">
              <w:rPr>
                <w:rFonts w:ascii="Arial" w:hAnsi="Arial" w:cs="Arial"/>
                <w:sz w:val="24"/>
                <w:szCs w:val="24"/>
              </w:rPr>
              <w:t>в)</w:t>
            </w:r>
            <w:r w:rsidR="00D476C3">
              <w:rPr>
                <w:rFonts w:ascii="Arial" w:hAnsi="Arial" w:cs="Arial"/>
                <w:sz w:val="24"/>
                <w:szCs w:val="24"/>
              </w:rPr>
              <w:t> </w:t>
            </w:r>
            <w:r w:rsidRPr="00541A25">
              <w:rPr>
                <w:rFonts w:ascii="Arial" w:hAnsi="Arial" w:cs="Arial"/>
                <w:sz w:val="24"/>
                <w:szCs w:val="24"/>
              </w:rPr>
              <w:t>затраты арендатора в связи с поступлением предмета аренды и приведением его в состояние, пригодное для использования в запланированных целях;</w:t>
            </w:r>
          </w:p>
          <w:p w14:paraId="4ADCF2A7" w14:textId="77777777" w:rsidR="00E83216" w:rsidRPr="00541A25" w:rsidRDefault="00E83216" w:rsidP="00D476C3">
            <w:pPr>
              <w:spacing w:after="0" w:line="240" w:lineRule="auto"/>
              <w:ind w:left="605" w:firstLine="425"/>
              <w:jc w:val="both"/>
              <w:rPr>
                <w:rFonts w:ascii="Arial" w:hAnsi="Arial" w:cs="Arial"/>
                <w:sz w:val="24"/>
                <w:szCs w:val="24"/>
              </w:rPr>
            </w:pPr>
            <w:bookmarkStart w:id="56" w:name="sub_1134"/>
            <w:bookmarkEnd w:id="55"/>
            <w:r w:rsidRPr="00541A25">
              <w:rPr>
                <w:rFonts w:ascii="Arial" w:hAnsi="Arial" w:cs="Arial"/>
                <w:sz w:val="24"/>
                <w:szCs w:val="24"/>
              </w:rPr>
              <w:t>г)</w:t>
            </w:r>
            <w:r w:rsidR="00D476C3">
              <w:rPr>
                <w:rFonts w:ascii="Arial" w:hAnsi="Arial" w:cs="Arial"/>
                <w:sz w:val="24"/>
                <w:szCs w:val="24"/>
              </w:rPr>
              <w:t> </w:t>
            </w:r>
            <w:r w:rsidRPr="00541A25">
              <w:rPr>
                <w:rFonts w:ascii="Arial" w:hAnsi="Arial" w:cs="Arial"/>
                <w:sz w:val="24"/>
                <w:szCs w:val="24"/>
              </w:rPr>
              <w:t>величину подлежащего исполнению арендатором оценочного обязательства, в частности, по демонтажу, перемещению предмета аренды, восстановлению окружающей среды, восстановлению предмета аренды до требуемого договором аренды состояния, если возникновение такого обязательства у арендатора обусловлено получением предмета аренды.</w:t>
            </w:r>
            <w:bookmarkEnd w:id="56"/>
          </w:p>
        </w:tc>
      </w:tr>
      <w:tr w:rsidR="00694BFA" w:rsidRPr="00541A25" w14:paraId="04CBE6DE" w14:textId="77777777" w:rsidTr="00541A25">
        <w:tc>
          <w:tcPr>
            <w:tcW w:w="994" w:type="pct"/>
          </w:tcPr>
          <w:p w14:paraId="0DE750A4" w14:textId="77777777" w:rsidR="00694BFA" w:rsidRPr="00541A25" w:rsidRDefault="003E11D4" w:rsidP="00541A25">
            <w:pPr>
              <w:spacing w:after="0" w:line="240" w:lineRule="auto"/>
              <w:contextualSpacing/>
              <w:jc w:val="center"/>
              <w:rPr>
                <w:rFonts w:ascii="Arial" w:hAnsi="Arial" w:cs="Arial"/>
                <w:sz w:val="24"/>
                <w:szCs w:val="24"/>
              </w:rPr>
            </w:pPr>
            <w:r w:rsidRPr="00541A25">
              <w:rPr>
                <w:rFonts w:ascii="Arial" w:hAnsi="Arial" w:cs="Arial"/>
                <w:sz w:val="24"/>
                <w:szCs w:val="24"/>
              </w:rPr>
              <w:t>ФСБУ</w:t>
            </w:r>
            <w:r w:rsidR="00694BFA" w:rsidRPr="00541A25">
              <w:rPr>
                <w:rFonts w:ascii="Arial" w:hAnsi="Arial" w:cs="Arial"/>
                <w:sz w:val="24"/>
                <w:szCs w:val="24"/>
              </w:rPr>
              <w:t xml:space="preserve"> 25/2018</w:t>
            </w:r>
          </w:p>
          <w:p w14:paraId="7E0D515B" w14:textId="77777777" w:rsidR="00694BFA" w:rsidRPr="00541A25" w:rsidRDefault="00694BFA" w:rsidP="00541A25">
            <w:pPr>
              <w:spacing w:after="0" w:line="240" w:lineRule="auto"/>
              <w:contextualSpacing/>
              <w:jc w:val="center"/>
              <w:rPr>
                <w:rFonts w:ascii="Arial" w:hAnsi="Arial" w:cs="Arial"/>
                <w:sz w:val="24"/>
                <w:szCs w:val="24"/>
              </w:rPr>
            </w:pPr>
            <w:r w:rsidRPr="00541A25">
              <w:rPr>
                <w:rFonts w:ascii="Arial" w:hAnsi="Arial" w:cs="Arial"/>
                <w:sz w:val="24"/>
                <w:szCs w:val="24"/>
              </w:rPr>
              <w:t>Бухгалтерский учет аренды</w:t>
            </w:r>
          </w:p>
          <w:p w14:paraId="5FF70F96" w14:textId="77777777" w:rsidR="00694BFA" w:rsidRPr="00541A25" w:rsidRDefault="00CF6ED6" w:rsidP="00541A25">
            <w:pPr>
              <w:spacing w:after="0" w:line="240" w:lineRule="auto"/>
              <w:contextualSpacing/>
              <w:jc w:val="center"/>
              <w:rPr>
                <w:rFonts w:ascii="Arial" w:hAnsi="Arial" w:cs="Arial"/>
                <w:sz w:val="24"/>
                <w:szCs w:val="24"/>
              </w:rPr>
            </w:pPr>
            <w:r w:rsidRPr="00541A25">
              <w:rPr>
                <w:rFonts w:ascii="Arial" w:hAnsi="Arial" w:cs="Arial"/>
                <w:sz w:val="24"/>
                <w:szCs w:val="24"/>
              </w:rPr>
              <w:t>п.</w:t>
            </w:r>
            <w:r w:rsidR="00D476C3">
              <w:rPr>
                <w:rFonts w:ascii="Arial" w:hAnsi="Arial" w:cs="Arial"/>
                <w:sz w:val="24"/>
                <w:szCs w:val="24"/>
              </w:rPr>
              <w:t> </w:t>
            </w:r>
            <w:r w:rsidR="00694BFA" w:rsidRPr="00541A25">
              <w:rPr>
                <w:rFonts w:ascii="Arial" w:hAnsi="Arial" w:cs="Arial"/>
                <w:sz w:val="24"/>
                <w:szCs w:val="24"/>
              </w:rPr>
              <w:t>14</w:t>
            </w:r>
          </w:p>
        </w:tc>
        <w:tc>
          <w:tcPr>
            <w:tcW w:w="4006" w:type="pct"/>
          </w:tcPr>
          <w:p w14:paraId="241DCD54" w14:textId="77777777" w:rsidR="00113C57" w:rsidRPr="00541A25" w:rsidRDefault="00694BFA" w:rsidP="00541A25">
            <w:pPr>
              <w:spacing w:after="0" w:line="240" w:lineRule="auto"/>
              <w:ind w:firstLine="605"/>
              <w:jc w:val="both"/>
              <w:rPr>
                <w:rFonts w:ascii="Arial" w:hAnsi="Arial" w:cs="Arial"/>
                <w:color w:val="353842"/>
                <w:sz w:val="24"/>
                <w:szCs w:val="24"/>
                <w:shd w:val="clear" w:color="auto" w:fill="F0F0F0"/>
              </w:rPr>
            </w:pPr>
            <w:bookmarkStart w:id="57" w:name="sub_101402"/>
            <w:r w:rsidRPr="00541A25">
              <w:rPr>
                <w:rFonts w:ascii="Arial" w:hAnsi="Arial" w:cs="Arial"/>
                <w:sz w:val="24"/>
                <w:szCs w:val="24"/>
              </w:rPr>
              <w:t>Арендатор, который вправе применять упрощенные способы учета, может первоначально оценивать обязательство по аренде как сумму номинальных величин будущих арендных платежей на дату этой оценки.</w:t>
            </w:r>
          </w:p>
          <w:bookmarkEnd w:id="57"/>
          <w:p w14:paraId="265ACF35" w14:textId="77777777" w:rsidR="00694BFA" w:rsidRPr="00541A25" w:rsidRDefault="00694BFA" w:rsidP="00541A25">
            <w:pPr>
              <w:spacing w:after="0" w:line="240" w:lineRule="auto"/>
              <w:rPr>
                <w:rFonts w:ascii="Arial" w:hAnsi="Arial" w:cs="Arial"/>
                <w:sz w:val="24"/>
                <w:szCs w:val="24"/>
              </w:rPr>
            </w:pPr>
          </w:p>
        </w:tc>
      </w:tr>
      <w:tr w:rsidR="00694BFA" w:rsidRPr="00541A25" w14:paraId="4E938C57" w14:textId="77777777" w:rsidTr="00541A25">
        <w:tc>
          <w:tcPr>
            <w:tcW w:w="994" w:type="pct"/>
          </w:tcPr>
          <w:p w14:paraId="1D64987C" w14:textId="77777777" w:rsidR="00694BFA" w:rsidRPr="00541A25" w:rsidRDefault="003E11D4" w:rsidP="00541A25">
            <w:pPr>
              <w:spacing w:after="0" w:line="240" w:lineRule="auto"/>
              <w:contextualSpacing/>
              <w:jc w:val="center"/>
              <w:rPr>
                <w:rFonts w:ascii="Arial" w:hAnsi="Arial" w:cs="Arial"/>
                <w:sz w:val="24"/>
                <w:szCs w:val="24"/>
              </w:rPr>
            </w:pPr>
            <w:r w:rsidRPr="00541A25">
              <w:rPr>
                <w:rFonts w:ascii="Arial" w:hAnsi="Arial" w:cs="Arial"/>
                <w:sz w:val="24"/>
                <w:szCs w:val="24"/>
              </w:rPr>
              <w:t>ФСБУ</w:t>
            </w:r>
            <w:r w:rsidR="00694BFA" w:rsidRPr="00541A25">
              <w:rPr>
                <w:rFonts w:ascii="Arial" w:hAnsi="Arial" w:cs="Arial"/>
                <w:sz w:val="24"/>
                <w:szCs w:val="24"/>
              </w:rPr>
              <w:t xml:space="preserve"> 25/2018</w:t>
            </w:r>
          </w:p>
          <w:p w14:paraId="373A8B9D" w14:textId="77777777" w:rsidR="00694BFA" w:rsidRPr="00541A25" w:rsidRDefault="00694BFA" w:rsidP="00541A25">
            <w:pPr>
              <w:spacing w:after="0" w:line="240" w:lineRule="auto"/>
              <w:contextualSpacing/>
              <w:jc w:val="center"/>
              <w:rPr>
                <w:rFonts w:ascii="Arial" w:hAnsi="Arial" w:cs="Arial"/>
                <w:sz w:val="24"/>
                <w:szCs w:val="24"/>
              </w:rPr>
            </w:pPr>
            <w:r w:rsidRPr="00541A25">
              <w:rPr>
                <w:rFonts w:ascii="Arial" w:hAnsi="Arial" w:cs="Arial"/>
                <w:sz w:val="24"/>
                <w:szCs w:val="24"/>
              </w:rPr>
              <w:t>Бухгалтерский учет аренды</w:t>
            </w:r>
          </w:p>
          <w:p w14:paraId="5C0AD336" w14:textId="77777777" w:rsidR="00694BFA" w:rsidRPr="00541A25" w:rsidRDefault="00CF6ED6" w:rsidP="00541A25">
            <w:pPr>
              <w:spacing w:after="0" w:line="240" w:lineRule="auto"/>
              <w:contextualSpacing/>
              <w:jc w:val="center"/>
              <w:rPr>
                <w:rFonts w:ascii="Arial" w:hAnsi="Arial" w:cs="Arial"/>
                <w:sz w:val="24"/>
                <w:szCs w:val="24"/>
              </w:rPr>
            </w:pPr>
            <w:r w:rsidRPr="00541A25">
              <w:rPr>
                <w:rFonts w:ascii="Arial" w:hAnsi="Arial" w:cs="Arial"/>
                <w:sz w:val="24"/>
                <w:szCs w:val="24"/>
              </w:rPr>
              <w:t>п.</w:t>
            </w:r>
            <w:r w:rsidR="00D476C3">
              <w:rPr>
                <w:rFonts w:ascii="Arial" w:hAnsi="Arial" w:cs="Arial"/>
                <w:sz w:val="24"/>
                <w:szCs w:val="24"/>
              </w:rPr>
              <w:t> </w:t>
            </w:r>
            <w:r w:rsidR="00694BFA" w:rsidRPr="00541A25">
              <w:rPr>
                <w:rFonts w:ascii="Arial" w:hAnsi="Arial" w:cs="Arial"/>
                <w:sz w:val="24"/>
                <w:szCs w:val="24"/>
              </w:rPr>
              <w:t>28</w:t>
            </w:r>
          </w:p>
        </w:tc>
        <w:tc>
          <w:tcPr>
            <w:tcW w:w="4006" w:type="pct"/>
          </w:tcPr>
          <w:p w14:paraId="26559BE8" w14:textId="77777777" w:rsidR="00113C57" w:rsidRPr="00541A25" w:rsidRDefault="00694BFA" w:rsidP="00541A25">
            <w:pPr>
              <w:spacing w:after="0" w:line="240" w:lineRule="auto"/>
              <w:ind w:firstLine="605"/>
              <w:jc w:val="both"/>
              <w:rPr>
                <w:rFonts w:ascii="Arial" w:hAnsi="Arial" w:cs="Arial"/>
                <w:color w:val="353842"/>
                <w:sz w:val="24"/>
                <w:szCs w:val="24"/>
                <w:shd w:val="clear" w:color="auto" w:fill="F0F0F0"/>
              </w:rPr>
            </w:pPr>
            <w:r w:rsidRPr="00541A25">
              <w:rPr>
                <w:rFonts w:ascii="Arial" w:hAnsi="Arial" w:cs="Arial"/>
                <w:sz w:val="24"/>
                <w:szCs w:val="24"/>
              </w:rPr>
              <w:t xml:space="preserve">Арендодатель, который вправе применять упрощенные способы учета, может классифицировать все объекты учета аренды в качестве объектов учета операционной аренды, за исключением случаев, указанных в </w:t>
            </w:r>
            <w:r w:rsidR="00D476C3" w:rsidRPr="00541A25">
              <w:rPr>
                <w:rStyle w:val="a4"/>
                <w:rFonts w:ascii="Arial" w:hAnsi="Arial" w:cs="Arial"/>
                <w:color w:val="auto"/>
                <w:sz w:val="24"/>
                <w:szCs w:val="24"/>
              </w:rPr>
              <w:t xml:space="preserve">подпунктах </w:t>
            </w:r>
            <w:r w:rsidR="00D476C3">
              <w:rPr>
                <w:rStyle w:val="a4"/>
                <w:rFonts w:ascii="Arial" w:hAnsi="Arial" w:cs="Arial"/>
                <w:color w:val="auto"/>
                <w:sz w:val="24"/>
                <w:szCs w:val="24"/>
              </w:rPr>
              <w:t>«</w:t>
            </w:r>
            <w:r w:rsidR="00D476C3" w:rsidRPr="00541A25">
              <w:rPr>
                <w:rStyle w:val="a4"/>
                <w:rFonts w:ascii="Arial" w:hAnsi="Arial" w:cs="Arial"/>
                <w:color w:val="auto"/>
                <w:sz w:val="24"/>
                <w:szCs w:val="24"/>
              </w:rPr>
              <w:t>а</w:t>
            </w:r>
            <w:r w:rsidR="00D476C3">
              <w:rPr>
                <w:rStyle w:val="a4"/>
                <w:rFonts w:ascii="Arial" w:hAnsi="Arial" w:cs="Arial"/>
                <w:color w:val="auto"/>
                <w:sz w:val="24"/>
                <w:szCs w:val="24"/>
              </w:rPr>
              <w:t>»</w:t>
            </w:r>
            <w:r w:rsidRPr="00541A25">
              <w:rPr>
                <w:rFonts w:ascii="Arial" w:hAnsi="Arial" w:cs="Arial"/>
                <w:sz w:val="24"/>
                <w:szCs w:val="24"/>
              </w:rPr>
              <w:t xml:space="preserve"> и</w:t>
            </w:r>
            <w:r w:rsidR="00D476C3" w:rsidRPr="00541A25">
              <w:rPr>
                <w:rFonts w:ascii="Arial" w:hAnsi="Arial" w:cs="Arial"/>
                <w:sz w:val="24"/>
                <w:szCs w:val="24"/>
              </w:rPr>
              <w:t xml:space="preserve"> </w:t>
            </w:r>
            <w:r w:rsidR="00D476C3">
              <w:rPr>
                <w:rFonts w:ascii="Arial" w:hAnsi="Arial" w:cs="Arial"/>
                <w:sz w:val="24"/>
                <w:szCs w:val="24"/>
              </w:rPr>
              <w:t>«</w:t>
            </w:r>
            <w:r w:rsidR="00D476C3" w:rsidRPr="00541A25">
              <w:rPr>
                <w:rFonts w:ascii="Arial" w:hAnsi="Arial" w:cs="Arial"/>
                <w:sz w:val="24"/>
                <w:szCs w:val="24"/>
              </w:rPr>
              <w:t>б</w:t>
            </w:r>
            <w:r w:rsidR="00D476C3">
              <w:rPr>
                <w:rFonts w:ascii="Arial" w:hAnsi="Arial" w:cs="Arial"/>
                <w:sz w:val="24"/>
                <w:szCs w:val="24"/>
              </w:rPr>
              <w:t>»</w:t>
            </w:r>
            <w:r w:rsidR="00D476C3" w:rsidRPr="00541A25">
              <w:rPr>
                <w:rFonts w:ascii="Arial" w:hAnsi="Arial" w:cs="Arial"/>
                <w:sz w:val="24"/>
                <w:szCs w:val="24"/>
              </w:rPr>
              <w:t xml:space="preserve"> </w:t>
            </w:r>
            <w:r w:rsidR="00D476C3" w:rsidRPr="00541A25">
              <w:rPr>
                <w:rStyle w:val="a4"/>
                <w:rFonts w:ascii="Arial" w:hAnsi="Arial" w:cs="Arial"/>
                <w:color w:val="auto"/>
                <w:sz w:val="24"/>
                <w:szCs w:val="24"/>
              </w:rPr>
              <w:t>пункта 25</w:t>
            </w:r>
            <w:r w:rsidRPr="00541A25">
              <w:rPr>
                <w:rFonts w:ascii="Arial" w:hAnsi="Arial" w:cs="Arial"/>
                <w:sz w:val="24"/>
                <w:szCs w:val="24"/>
              </w:rPr>
              <w:t xml:space="preserve"> настоящего Стандарта. </w:t>
            </w:r>
          </w:p>
          <w:p w14:paraId="3D4ACC3A" w14:textId="77777777" w:rsidR="00113C57" w:rsidRPr="00541A25" w:rsidRDefault="004D33E7" w:rsidP="00D476C3">
            <w:pPr>
              <w:pStyle w:val="a5"/>
              <w:numPr>
                <w:ilvl w:val="0"/>
                <w:numId w:val="5"/>
              </w:numPr>
              <w:tabs>
                <w:tab w:val="left" w:pos="1030"/>
              </w:tabs>
              <w:spacing w:after="0" w:line="240" w:lineRule="auto"/>
              <w:ind w:left="605" w:firstLine="0"/>
              <w:jc w:val="both"/>
              <w:rPr>
                <w:rFonts w:ascii="Arial" w:hAnsi="Arial" w:cs="Arial"/>
                <w:sz w:val="24"/>
                <w:szCs w:val="24"/>
              </w:rPr>
            </w:pPr>
            <w:r w:rsidRPr="00541A25">
              <w:rPr>
                <w:rFonts w:ascii="Arial" w:hAnsi="Arial" w:cs="Arial"/>
                <w:sz w:val="24"/>
                <w:szCs w:val="24"/>
              </w:rPr>
              <w:t>П.</w:t>
            </w:r>
            <w:r w:rsidR="00D476C3">
              <w:rPr>
                <w:rFonts w:ascii="Arial" w:hAnsi="Arial" w:cs="Arial"/>
                <w:sz w:val="24"/>
                <w:szCs w:val="24"/>
              </w:rPr>
              <w:t> </w:t>
            </w:r>
            <w:r w:rsidRPr="00541A25">
              <w:rPr>
                <w:rFonts w:ascii="Arial" w:hAnsi="Arial" w:cs="Arial"/>
                <w:sz w:val="24"/>
                <w:szCs w:val="24"/>
              </w:rPr>
              <w:t>25</w:t>
            </w:r>
          </w:p>
          <w:p w14:paraId="7989A8B4" w14:textId="77777777" w:rsidR="00113C57" w:rsidRPr="00541A25" w:rsidRDefault="00694BFA" w:rsidP="00D476C3">
            <w:pPr>
              <w:pStyle w:val="a5"/>
              <w:tabs>
                <w:tab w:val="left" w:pos="1172"/>
              </w:tabs>
              <w:spacing w:after="0" w:line="240" w:lineRule="auto"/>
              <w:ind w:left="605" w:firstLine="425"/>
              <w:jc w:val="both"/>
              <w:rPr>
                <w:rFonts w:ascii="Arial" w:hAnsi="Arial" w:cs="Arial"/>
                <w:sz w:val="24"/>
                <w:szCs w:val="24"/>
              </w:rPr>
            </w:pPr>
            <w:bookmarkStart w:id="58" w:name="sub_1251"/>
            <w:r w:rsidRPr="00541A25">
              <w:rPr>
                <w:rFonts w:ascii="Arial" w:hAnsi="Arial" w:cs="Arial"/>
                <w:sz w:val="24"/>
                <w:szCs w:val="24"/>
              </w:rPr>
              <w:t>а)</w:t>
            </w:r>
            <w:r w:rsidR="00D476C3">
              <w:rPr>
                <w:rFonts w:ascii="Arial" w:hAnsi="Arial" w:cs="Arial"/>
                <w:sz w:val="24"/>
                <w:szCs w:val="24"/>
              </w:rPr>
              <w:t> </w:t>
            </w:r>
            <w:r w:rsidRPr="00541A25">
              <w:rPr>
                <w:rFonts w:ascii="Arial" w:hAnsi="Arial" w:cs="Arial"/>
                <w:sz w:val="24"/>
                <w:szCs w:val="24"/>
              </w:rPr>
              <w:t xml:space="preserve">условиями договора аренды предусмотрен переход к арендатору права собственности на предмет аренды; </w:t>
            </w:r>
            <w:bookmarkStart w:id="59" w:name="sub_1252"/>
            <w:bookmarkEnd w:id="58"/>
          </w:p>
          <w:p w14:paraId="311A0737" w14:textId="77777777" w:rsidR="00694BFA" w:rsidRPr="00541A25" w:rsidRDefault="00694BFA" w:rsidP="00D476C3">
            <w:pPr>
              <w:tabs>
                <w:tab w:val="left" w:pos="1176"/>
              </w:tabs>
              <w:spacing w:after="0" w:line="240" w:lineRule="auto"/>
              <w:ind w:left="605" w:firstLine="425"/>
              <w:jc w:val="both"/>
              <w:rPr>
                <w:rFonts w:ascii="Arial" w:hAnsi="Arial" w:cs="Arial"/>
                <w:sz w:val="24"/>
                <w:szCs w:val="24"/>
              </w:rPr>
            </w:pPr>
            <w:r w:rsidRPr="00541A25">
              <w:rPr>
                <w:rFonts w:ascii="Arial" w:hAnsi="Arial" w:cs="Arial"/>
                <w:sz w:val="24"/>
                <w:szCs w:val="24"/>
              </w:rPr>
              <w:t>б)</w:t>
            </w:r>
            <w:r w:rsidR="00D476C3">
              <w:rPr>
                <w:rFonts w:ascii="Arial" w:hAnsi="Arial" w:cs="Arial"/>
                <w:sz w:val="24"/>
                <w:szCs w:val="24"/>
              </w:rPr>
              <w:t> </w:t>
            </w:r>
            <w:r w:rsidRPr="00541A25">
              <w:rPr>
                <w:rFonts w:ascii="Arial" w:hAnsi="Arial" w:cs="Arial"/>
                <w:sz w:val="24"/>
                <w:szCs w:val="24"/>
              </w:rPr>
              <w:t>арендатор имеет право на покупку предмета аренды по цене значительно ниже его справедливой стоимости</w:t>
            </w:r>
            <w:r w:rsidR="00E83216" w:rsidRPr="00541A25">
              <w:rPr>
                <w:rFonts w:ascii="Arial" w:hAnsi="Arial" w:cs="Arial"/>
                <w:sz w:val="24"/>
                <w:szCs w:val="24"/>
              </w:rPr>
              <w:t xml:space="preserve"> </w:t>
            </w:r>
            <w:r w:rsidRPr="00541A25">
              <w:rPr>
                <w:rFonts w:ascii="Arial" w:hAnsi="Arial" w:cs="Arial"/>
                <w:sz w:val="24"/>
                <w:szCs w:val="24"/>
              </w:rPr>
              <w:t>на дату реализации этого права.</w:t>
            </w:r>
            <w:bookmarkEnd w:id="59"/>
          </w:p>
        </w:tc>
      </w:tr>
      <w:tr w:rsidR="000F3CE5" w:rsidRPr="00541A25" w14:paraId="6FECB1B3" w14:textId="77777777" w:rsidTr="00541A25">
        <w:tc>
          <w:tcPr>
            <w:tcW w:w="994" w:type="pct"/>
          </w:tcPr>
          <w:p w14:paraId="0D7BCAC3" w14:textId="77777777" w:rsidR="000F3CE5" w:rsidRPr="00541A25" w:rsidRDefault="003E11D4" w:rsidP="00541A25">
            <w:pPr>
              <w:spacing w:after="0" w:line="240" w:lineRule="auto"/>
              <w:contextualSpacing/>
              <w:jc w:val="center"/>
              <w:rPr>
                <w:rFonts w:ascii="Arial" w:hAnsi="Arial" w:cs="Arial"/>
                <w:sz w:val="24"/>
                <w:szCs w:val="24"/>
              </w:rPr>
            </w:pPr>
            <w:r w:rsidRPr="00541A25">
              <w:rPr>
                <w:rFonts w:ascii="Arial" w:hAnsi="Arial" w:cs="Arial"/>
                <w:sz w:val="24"/>
                <w:szCs w:val="24"/>
              </w:rPr>
              <w:t>ФСБУ</w:t>
            </w:r>
            <w:r w:rsidR="000F3CE5" w:rsidRPr="00541A25">
              <w:rPr>
                <w:rFonts w:ascii="Arial" w:hAnsi="Arial" w:cs="Arial"/>
                <w:sz w:val="24"/>
                <w:szCs w:val="24"/>
              </w:rPr>
              <w:t xml:space="preserve"> 25/2018</w:t>
            </w:r>
          </w:p>
          <w:p w14:paraId="611E568E" w14:textId="77777777" w:rsidR="000F3CE5" w:rsidRPr="00541A25" w:rsidRDefault="000F3CE5" w:rsidP="00541A25">
            <w:pPr>
              <w:spacing w:after="0" w:line="240" w:lineRule="auto"/>
              <w:contextualSpacing/>
              <w:jc w:val="center"/>
              <w:rPr>
                <w:rFonts w:ascii="Arial" w:hAnsi="Arial" w:cs="Arial"/>
                <w:sz w:val="24"/>
                <w:szCs w:val="24"/>
              </w:rPr>
            </w:pPr>
            <w:r w:rsidRPr="00541A25">
              <w:rPr>
                <w:rFonts w:ascii="Arial" w:hAnsi="Arial" w:cs="Arial"/>
                <w:sz w:val="24"/>
                <w:szCs w:val="24"/>
              </w:rPr>
              <w:t>Бухгалтерский учет аренды</w:t>
            </w:r>
          </w:p>
          <w:p w14:paraId="63EB7CDF" w14:textId="77777777" w:rsidR="000F3CE5" w:rsidRPr="00541A25" w:rsidRDefault="00CF6ED6" w:rsidP="00541A25">
            <w:pPr>
              <w:spacing w:after="0" w:line="240" w:lineRule="auto"/>
              <w:contextualSpacing/>
              <w:jc w:val="center"/>
              <w:rPr>
                <w:rFonts w:ascii="Arial" w:hAnsi="Arial" w:cs="Arial"/>
                <w:sz w:val="24"/>
                <w:szCs w:val="24"/>
              </w:rPr>
            </w:pPr>
            <w:r w:rsidRPr="00541A25">
              <w:rPr>
                <w:rFonts w:ascii="Arial" w:hAnsi="Arial" w:cs="Arial"/>
                <w:sz w:val="24"/>
                <w:szCs w:val="24"/>
              </w:rPr>
              <w:t>п.</w:t>
            </w:r>
            <w:r w:rsidR="00D476C3">
              <w:rPr>
                <w:rFonts w:ascii="Arial" w:hAnsi="Arial" w:cs="Arial"/>
                <w:sz w:val="24"/>
                <w:szCs w:val="24"/>
              </w:rPr>
              <w:t> </w:t>
            </w:r>
            <w:r w:rsidR="000F3CE5" w:rsidRPr="00541A25">
              <w:rPr>
                <w:rFonts w:ascii="Arial" w:hAnsi="Arial" w:cs="Arial"/>
                <w:sz w:val="24"/>
                <w:szCs w:val="24"/>
              </w:rPr>
              <w:t>42</w:t>
            </w:r>
          </w:p>
          <w:p w14:paraId="5C225771" w14:textId="77777777" w:rsidR="00434BE2" w:rsidRPr="00541A25" w:rsidRDefault="00F64E1A" w:rsidP="00541A25">
            <w:pPr>
              <w:spacing w:after="0" w:line="240" w:lineRule="auto"/>
              <w:contextualSpacing/>
              <w:jc w:val="center"/>
              <w:rPr>
                <w:rFonts w:ascii="Arial" w:hAnsi="Arial" w:cs="Arial"/>
                <w:sz w:val="24"/>
                <w:szCs w:val="24"/>
              </w:rPr>
            </w:pPr>
            <w:r w:rsidRPr="00541A25">
              <w:rPr>
                <w:rFonts w:ascii="Arial" w:hAnsi="Arial" w:cs="Arial"/>
                <w:sz w:val="24"/>
                <w:szCs w:val="24"/>
              </w:rPr>
              <w:t>Упрощение общего характера</w:t>
            </w:r>
          </w:p>
        </w:tc>
        <w:tc>
          <w:tcPr>
            <w:tcW w:w="4006" w:type="pct"/>
          </w:tcPr>
          <w:p w14:paraId="2C81817D" w14:textId="77777777" w:rsidR="00113C57" w:rsidRPr="00541A25" w:rsidRDefault="000F3CE5" w:rsidP="00541A25">
            <w:pPr>
              <w:spacing w:after="0" w:line="240" w:lineRule="auto"/>
              <w:ind w:firstLine="605"/>
              <w:jc w:val="both"/>
              <w:rPr>
                <w:rFonts w:ascii="Arial" w:hAnsi="Arial" w:cs="Arial"/>
                <w:sz w:val="24"/>
                <w:szCs w:val="24"/>
              </w:rPr>
            </w:pPr>
            <w:r w:rsidRPr="00541A25">
              <w:rPr>
                <w:rFonts w:ascii="Arial" w:hAnsi="Arial" w:cs="Arial"/>
                <w:sz w:val="24"/>
                <w:szCs w:val="24"/>
              </w:rPr>
              <w:t>Доходы по операционной аренде признаются равномерно или на основе другого систематического подхода, отражающего характер использования арендатором экономических выгод от предмета аренды.</w:t>
            </w:r>
          </w:p>
          <w:p w14:paraId="7F51606A" w14:textId="77777777" w:rsidR="000F3CE5" w:rsidRPr="00541A25" w:rsidRDefault="000F3CE5" w:rsidP="00541A25">
            <w:pPr>
              <w:spacing w:after="0" w:line="240" w:lineRule="auto"/>
              <w:rPr>
                <w:rFonts w:ascii="Arial" w:hAnsi="Arial" w:cs="Arial"/>
                <w:sz w:val="24"/>
                <w:szCs w:val="24"/>
              </w:rPr>
            </w:pPr>
          </w:p>
        </w:tc>
      </w:tr>
    </w:tbl>
    <w:p w14:paraId="666A0F25" w14:textId="77777777" w:rsidR="00D476C3" w:rsidRDefault="00D476C3"/>
    <w:p w14:paraId="0DD3E6AC" w14:textId="77777777" w:rsidR="00763823" w:rsidRDefault="00763823" w:rsidP="00763823">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1665"/>
      </w:tblGrid>
      <w:tr w:rsidR="00351BAA" w:rsidRPr="00541A25" w14:paraId="59C1EF63" w14:textId="77777777" w:rsidTr="00541A25">
        <w:tc>
          <w:tcPr>
            <w:tcW w:w="994" w:type="pct"/>
          </w:tcPr>
          <w:p w14:paraId="1544FB00" w14:textId="77777777" w:rsidR="00351BAA" w:rsidRPr="00541A25" w:rsidRDefault="003E11D4" w:rsidP="00541A25">
            <w:pPr>
              <w:spacing w:after="0" w:line="240" w:lineRule="auto"/>
              <w:contextualSpacing/>
              <w:jc w:val="center"/>
              <w:rPr>
                <w:rFonts w:ascii="Arial" w:hAnsi="Arial" w:cs="Arial"/>
                <w:sz w:val="24"/>
                <w:szCs w:val="24"/>
              </w:rPr>
            </w:pPr>
            <w:r w:rsidRPr="00541A25">
              <w:rPr>
                <w:rFonts w:ascii="Arial" w:hAnsi="Arial" w:cs="Arial"/>
                <w:sz w:val="24"/>
                <w:szCs w:val="24"/>
              </w:rPr>
              <w:t>ФСБУ</w:t>
            </w:r>
            <w:r w:rsidR="00351BAA" w:rsidRPr="00541A25">
              <w:rPr>
                <w:rFonts w:ascii="Arial" w:hAnsi="Arial" w:cs="Arial"/>
                <w:sz w:val="24"/>
                <w:szCs w:val="24"/>
              </w:rPr>
              <w:t xml:space="preserve"> 26/2020</w:t>
            </w:r>
          </w:p>
          <w:p w14:paraId="125DF06A" w14:textId="77777777" w:rsidR="00351BAA" w:rsidRPr="00541A25" w:rsidRDefault="00351BAA" w:rsidP="00541A25">
            <w:pPr>
              <w:spacing w:after="0" w:line="240" w:lineRule="auto"/>
              <w:contextualSpacing/>
              <w:jc w:val="center"/>
              <w:rPr>
                <w:rFonts w:ascii="Arial" w:hAnsi="Arial" w:cs="Arial"/>
                <w:sz w:val="24"/>
                <w:szCs w:val="24"/>
              </w:rPr>
            </w:pPr>
            <w:r w:rsidRPr="00541A25">
              <w:rPr>
                <w:rFonts w:ascii="Arial" w:hAnsi="Arial" w:cs="Arial"/>
                <w:sz w:val="24"/>
                <w:szCs w:val="24"/>
              </w:rPr>
              <w:t>Капитальные вложения</w:t>
            </w:r>
          </w:p>
          <w:p w14:paraId="38DCDBF0" w14:textId="77777777" w:rsidR="00351BAA" w:rsidRPr="00541A25" w:rsidRDefault="00CF6ED6" w:rsidP="00541A25">
            <w:pPr>
              <w:spacing w:after="0" w:line="240" w:lineRule="auto"/>
              <w:contextualSpacing/>
              <w:jc w:val="center"/>
              <w:rPr>
                <w:rFonts w:ascii="Arial" w:hAnsi="Arial" w:cs="Arial"/>
                <w:sz w:val="24"/>
                <w:szCs w:val="24"/>
              </w:rPr>
            </w:pPr>
            <w:r w:rsidRPr="00541A25">
              <w:rPr>
                <w:rFonts w:ascii="Arial" w:hAnsi="Arial" w:cs="Arial"/>
                <w:sz w:val="24"/>
                <w:szCs w:val="24"/>
              </w:rPr>
              <w:t>п.</w:t>
            </w:r>
            <w:r w:rsidR="00D476C3">
              <w:rPr>
                <w:rFonts w:ascii="Arial" w:hAnsi="Arial" w:cs="Arial"/>
                <w:sz w:val="24"/>
                <w:szCs w:val="24"/>
              </w:rPr>
              <w:t> </w:t>
            </w:r>
            <w:r w:rsidR="00351BAA" w:rsidRPr="00541A25">
              <w:rPr>
                <w:rFonts w:ascii="Arial" w:hAnsi="Arial" w:cs="Arial"/>
                <w:sz w:val="24"/>
                <w:szCs w:val="24"/>
              </w:rPr>
              <w:t>4</w:t>
            </w:r>
          </w:p>
        </w:tc>
        <w:tc>
          <w:tcPr>
            <w:tcW w:w="4006" w:type="pct"/>
          </w:tcPr>
          <w:p w14:paraId="0BEE6054" w14:textId="77777777" w:rsidR="00113C57" w:rsidRPr="00541A25" w:rsidRDefault="00351BAA" w:rsidP="00541A25">
            <w:pPr>
              <w:spacing w:after="0" w:line="240" w:lineRule="auto"/>
              <w:ind w:firstLine="605"/>
              <w:jc w:val="both"/>
              <w:rPr>
                <w:rFonts w:ascii="Arial" w:hAnsi="Arial" w:cs="Arial"/>
                <w:sz w:val="24"/>
                <w:szCs w:val="24"/>
              </w:rPr>
            </w:pPr>
            <w:r w:rsidRPr="00541A25">
              <w:rPr>
                <w:rFonts w:ascii="Arial" w:hAnsi="Arial" w:cs="Arial"/>
                <w:sz w:val="24"/>
                <w:szCs w:val="24"/>
              </w:rPr>
              <w:t>Организация, которая вправе применять упрощенные способы ведения бухгалтерского учета, включая упрощенную бухгалтерскую (финансовую) отчетность, может</w:t>
            </w:r>
            <w:r w:rsidR="00AF0DC3" w:rsidRPr="00541A25">
              <w:rPr>
                <w:rFonts w:ascii="Arial" w:hAnsi="Arial" w:cs="Arial"/>
                <w:sz w:val="24"/>
                <w:szCs w:val="24"/>
              </w:rPr>
              <w:t>:</w:t>
            </w:r>
            <w:r w:rsidRPr="00541A25">
              <w:rPr>
                <w:rFonts w:ascii="Arial" w:hAnsi="Arial" w:cs="Arial"/>
                <w:sz w:val="24"/>
                <w:szCs w:val="24"/>
              </w:rPr>
              <w:t xml:space="preserve"> </w:t>
            </w:r>
          </w:p>
          <w:p w14:paraId="52F23DB2" w14:textId="77777777" w:rsidR="00113C57" w:rsidRPr="00541A25" w:rsidRDefault="009B6092" w:rsidP="00541A25">
            <w:pPr>
              <w:spacing w:after="0" w:line="240" w:lineRule="auto"/>
              <w:ind w:firstLine="605"/>
              <w:jc w:val="both"/>
              <w:rPr>
                <w:rFonts w:ascii="Arial" w:eastAsia="Times New Roman" w:hAnsi="Arial" w:cs="Arial"/>
                <w:sz w:val="24"/>
                <w:szCs w:val="24"/>
                <w:lang w:eastAsia="ru-RU"/>
              </w:rPr>
            </w:pPr>
            <w:r w:rsidRPr="00541A25">
              <w:rPr>
                <w:rFonts w:ascii="Arial" w:eastAsia="Times New Roman" w:hAnsi="Arial" w:cs="Arial"/>
                <w:sz w:val="24"/>
                <w:szCs w:val="24"/>
                <w:lang w:eastAsia="ru-RU"/>
              </w:rPr>
              <w:t>а)</w:t>
            </w:r>
            <w:r w:rsidR="00D476C3">
              <w:rPr>
                <w:rFonts w:ascii="Arial" w:eastAsia="Times New Roman" w:hAnsi="Arial" w:cs="Arial"/>
                <w:sz w:val="24"/>
                <w:szCs w:val="24"/>
                <w:lang w:eastAsia="ru-RU"/>
              </w:rPr>
              <w:t> </w:t>
            </w:r>
            <w:r w:rsidRPr="00541A25">
              <w:rPr>
                <w:rFonts w:ascii="Arial" w:eastAsia="Times New Roman" w:hAnsi="Arial" w:cs="Arial"/>
                <w:sz w:val="24"/>
                <w:szCs w:val="24"/>
                <w:lang w:eastAsia="ru-RU"/>
              </w:rPr>
              <w:t xml:space="preserve">не применять подпункты </w:t>
            </w:r>
            <w:r w:rsidR="00D476C3">
              <w:rPr>
                <w:rFonts w:ascii="Arial" w:eastAsia="Times New Roman" w:hAnsi="Arial" w:cs="Arial"/>
                <w:sz w:val="24"/>
                <w:szCs w:val="24"/>
                <w:lang w:eastAsia="ru-RU"/>
              </w:rPr>
              <w:t>«</w:t>
            </w:r>
            <w:r w:rsidRPr="00541A25">
              <w:rPr>
                <w:rFonts w:ascii="Arial" w:eastAsia="Times New Roman" w:hAnsi="Arial" w:cs="Arial"/>
                <w:sz w:val="24"/>
                <w:szCs w:val="24"/>
                <w:lang w:eastAsia="ru-RU"/>
              </w:rPr>
              <w:t>б</w:t>
            </w:r>
            <w:r w:rsidR="00D476C3">
              <w:rPr>
                <w:rFonts w:ascii="Arial" w:eastAsia="Times New Roman" w:hAnsi="Arial" w:cs="Arial"/>
                <w:sz w:val="24"/>
                <w:szCs w:val="24"/>
                <w:lang w:eastAsia="ru-RU"/>
              </w:rPr>
              <w:t>»</w:t>
            </w:r>
            <w:r w:rsidRPr="00541A25">
              <w:rPr>
                <w:rFonts w:ascii="Arial" w:eastAsia="Times New Roman" w:hAnsi="Arial" w:cs="Arial"/>
                <w:sz w:val="24"/>
                <w:szCs w:val="24"/>
                <w:lang w:eastAsia="ru-RU"/>
              </w:rPr>
              <w:t xml:space="preserve"> </w:t>
            </w:r>
            <w:r w:rsidR="00D476C3">
              <w:rPr>
                <w:rFonts w:ascii="Arial" w:eastAsia="Times New Roman" w:hAnsi="Arial" w:cs="Arial"/>
                <w:sz w:val="24"/>
                <w:szCs w:val="24"/>
                <w:lang w:eastAsia="ru-RU"/>
              </w:rPr>
              <w:noBreakHyphen/>
            </w:r>
            <w:r w:rsidRPr="00541A25">
              <w:rPr>
                <w:rFonts w:ascii="Arial" w:eastAsia="Times New Roman" w:hAnsi="Arial" w:cs="Arial"/>
                <w:sz w:val="24"/>
                <w:szCs w:val="24"/>
                <w:lang w:eastAsia="ru-RU"/>
              </w:rPr>
              <w:t xml:space="preserve"> </w:t>
            </w:r>
            <w:r w:rsidR="00D476C3">
              <w:rPr>
                <w:rFonts w:ascii="Arial" w:eastAsia="Times New Roman" w:hAnsi="Arial" w:cs="Arial"/>
                <w:sz w:val="24"/>
                <w:szCs w:val="24"/>
                <w:lang w:eastAsia="ru-RU"/>
              </w:rPr>
              <w:t>«</w:t>
            </w:r>
            <w:r w:rsidRPr="00541A25">
              <w:rPr>
                <w:rFonts w:ascii="Arial" w:eastAsia="Times New Roman" w:hAnsi="Arial" w:cs="Arial"/>
                <w:sz w:val="24"/>
                <w:szCs w:val="24"/>
                <w:lang w:eastAsia="ru-RU"/>
              </w:rPr>
              <w:t>з</w:t>
            </w:r>
            <w:r w:rsidR="00D476C3">
              <w:rPr>
                <w:rFonts w:ascii="Arial" w:eastAsia="Times New Roman" w:hAnsi="Arial" w:cs="Arial"/>
                <w:sz w:val="24"/>
                <w:szCs w:val="24"/>
                <w:lang w:eastAsia="ru-RU"/>
              </w:rPr>
              <w:t>»</w:t>
            </w:r>
            <w:r w:rsidRPr="00541A25">
              <w:rPr>
                <w:rFonts w:ascii="Arial" w:eastAsia="Times New Roman" w:hAnsi="Arial" w:cs="Arial"/>
                <w:sz w:val="24"/>
                <w:szCs w:val="24"/>
                <w:lang w:eastAsia="ru-RU"/>
              </w:rPr>
              <w:t xml:space="preserve"> пункта 10, подпункт </w:t>
            </w:r>
            <w:r w:rsidR="00D476C3">
              <w:rPr>
                <w:rFonts w:ascii="Arial" w:eastAsia="Times New Roman" w:hAnsi="Arial" w:cs="Arial"/>
                <w:sz w:val="24"/>
                <w:szCs w:val="24"/>
                <w:lang w:eastAsia="ru-RU"/>
              </w:rPr>
              <w:t>«</w:t>
            </w:r>
            <w:r w:rsidRPr="00541A25">
              <w:rPr>
                <w:rFonts w:ascii="Arial" w:eastAsia="Times New Roman" w:hAnsi="Arial" w:cs="Arial"/>
                <w:sz w:val="24"/>
                <w:szCs w:val="24"/>
                <w:lang w:eastAsia="ru-RU"/>
              </w:rPr>
              <w:t>б</w:t>
            </w:r>
            <w:r w:rsidR="00D476C3">
              <w:rPr>
                <w:rFonts w:ascii="Arial" w:eastAsia="Times New Roman" w:hAnsi="Arial" w:cs="Arial"/>
                <w:sz w:val="24"/>
                <w:szCs w:val="24"/>
                <w:lang w:eastAsia="ru-RU"/>
              </w:rPr>
              <w:t>»</w:t>
            </w:r>
            <w:r w:rsidRPr="00541A25">
              <w:rPr>
                <w:rFonts w:ascii="Arial" w:eastAsia="Times New Roman" w:hAnsi="Arial" w:cs="Arial"/>
                <w:sz w:val="24"/>
                <w:szCs w:val="24"/>
                <w:lang w:eastAsia="ru-RU"/>
              </w:rPr>
              <w:t xml:space="preserve"> пункта 11, пункт 12, абзацы первый </w:t>
            </w:r>
            <w:r w:rsidR="00D476C3">
              <w:rPr>
                <w:rFonts w:ascii="Arial" w:eastAsia="Times New Roman" w:hAnsi="Arial" w:cs="Arial"/>
                <w:sz w:val="24"/>
                <w:szCs w:val="24"/>
                <w:lang w:eastAsia="ru-RU"/>
              </w:rPr>
              <w:noBreakHyphen/>
            </w:r>
            <w:r w:rsidRPr="00541A25">
              <w:rPr>
                <w:rFonts w:ascii="Arial" w:eastAsia="Times New Roman" w:hAnsi="Arial" w:cs="Arial"/>
                <w:sz w:val="24"/>
                <w:szCs w:val="24"/>
                <w:lang w:eastAsia="ru-RU"/>
              </w:rPr>
              <w:t xml:space="preserve"> третий пункта 13, пункт 17, </w:t>
            </w:r>
            <w:r w:rsidR="00D476C3" w:rsidRPr="00541A25">
              <w:rPr>
                <w:rFonts w:ascii="Arial" w:eastAsia="Times New Roman" w:hAnsi="Arial" w:cs="Arial"/>
                <w:sz w:val="24"/>
                <w:szCs w:val="24"/>
                <w:lang w:eastAsia="ru-RU"/>
              </w:rPr>
              <w:t xml:space="preserve">подпункты </w:t>
            </w:r>
            <w:r w:rsidR="00D476C3">
              <w:rPr>
                <w:rFonts w:ascii="Arial" w:eastAsia="Times New Roman" w:hAnsi="Arial" w:cs="Arial"/>
                <w:sz w:val="24"/>
                <w:szCs w:val="24"/>
                <w:lang w:eastAsia="ru-RU"/>
              </w:rPr>
              <w:t>«</w:t>
            </w:r>
            <w:r w:rsidR="00D476C3" w:rsidRPr="00541A25">
              <w:rPr>
                <w:rFonts w:ascii="Arial" w:eastAsia="Times New Roman" w:hAnsi="Arial" w:cs="Arial"/>
                <w:sz w:val="24"/>
                <w:szCs w:val="24"/>
                <w:lang w:eastAsia="ru-RU"/>
              </w:rPr>
              <w:t>в</w:t>
            </w:r>
            <w:r w:rsidR="00D476C3">
              <w:rPr>
                <w:rFonts w:ascii="Arial" w:eastAsia="Times New Roman" w:hAnsi="Arial" w:cs="Arial"/>
                <w:sz w:val="24"/>
                <w:szCs w:val="24"/>
                <w:lang w:eastAsia="ru-RU"/>
              </w:rPr>
              <w:t>»</w:t>
            </w:r>
            <w:r w:rsidR="00D476C3" w:rsidRPr="00541A25">
              <w:rPr>
                <w:rFonts w:ascii="Arial" w:eastAsia="Times New Roman" w:hAnsi="Arial" w:cs="Arial"/>
                <w:sz w:val="24"/>
                <w:szCs w:val="24"/>
                <w:lang w:eastAsia="ru-RU"/>
              </w:rPr>
              <w:t xml:space="preserve"> </w:t>
            </w:r>
            <w:r w:rsidR="00D476C3">
              <w:rPr>
                <w:rFonts w:ascii="Arial" w:eastAsia="Times New Roman" w:hAnsi="Arial" w:cs="Arial"/>
                <w:sz w:val="24"/>
                <w:szCs w:val="24"/>
                <w:lang w:eastAsia="ru-RU"/>
              </w:rPr>
              <w:noBreakHyphen/>
            </w:r>
            <w:r w:rsidR="00D476C3" w:rsidRPr="00541A25">
              <w:rPr>
                <w:rFonts w:ascii="Arial" w:eastAsia="Times New Roman" w:hAnsi="Arial" w:cs="Arial"/>
                <w:sz w:val="24"/>
                <w:szCs w:val="24"/>
                <w:lang w:eastAsia="ru-RU"/>
              </w:rPr>
              <w:t xml:space="preserve"> </w:t>
            </w:r>
            <w:r w:rsidR="00D476C3">
              <w:rPr>
                <w:rFonts w:ascii="Arial" w:eastAsia="Times New Roman" w:hAnsi="Arial" w:cs="Arial"/>
                <w:sz w:val="24"/>
                <w:szCs w:val="24"/>
                <w:lang w:eastAsia="ru-RU"/>
              </w:rPr>
              <w:t>«</w:t>
            </w:r>
            <w:r w:rsidR="00D476C3" w:rsidRPr="00541A25">
              <w:rPr>
                <w:rFonts w:ascii="Arial" w:eastAsia="Times New Roman" w:hAnsi="Arial" w:cs="Arial"/>
                <w:sz w:val="24"/>
                <w:szCs w:val="24"/>
                <w:lang w:eastAsia="ru-RU"/>
              </w:rPr>
              <w:t>д</w:t>
            </w:r>
            <w:r w:rsidR="00D476C3">
              <w:rPr>
                <w:rFonts w:ascii="Arial" w:eastAsia="Times New Roman" w:hAnsi="Arial" w:cs="Arial"/>
                <w:sz w:val="24"/>
                <w:szCs w:val="24"/>
                <w:lang w:eastAsia="ru-RU"/>
              </w:rPr>
              <w:t>»</w:t>
            </w:r>
            <w:r w:rsidR="00D476C3" w:rsidRPr="00541A25">
              <w:rPr>
                <w:rFonts w:ascii="Arial" w:eastAsia="Times New Roman" w:hAnsi="Arial" w:cs="Arial"/>
                <w:sz w:val="24"/>
                <w:szCs w:val="24"/>
                <w:lang w:eastAsia="ru-RU"/>
              </w:rPr>
              <w:t xml:space="preserve"> пункта 23</w:t>
            </w:r>
            <w:r w:rsidRPr="00541A25">
              <w:rPr>
                <w:rFonts w:ascii="Arial" w:eastAsia="Times New Roman" w:hAnsi="Arial" w:cs="Arial"/>
                <w:sz w:val="24"/>
                <w:szCs w:val="24"/>
                <w:lang w:eastAsia="ru-RU"/>
              </w:rPr>
              <w:t>, пункт 24 настоящего Стандарта;</w:t>
            </w:r>
          </w:p>
          <w:p w14:paraId="3235C4EF" w14:textId="77777777" w:rsidR="00113C57" w:rsidRPr="00541A25" w:rsidRDefault="009B6092" w:rsidP="00541A25">
            <w:pPr>
              <w:spacing w:after="0" w:line="240" w:lineRule="auto"/>
              <w:ind w:firstLine="605"/>
              <w:jc w:val="both"/>
              <w:rPr>
                <w:rFonts w:ascii="Arial" w:eastAsia="Times New Roman" w:hAnsi="Arial" w:cs="Arial"/>
                <w:sz w:val="24"/>
                <w:szCs w:val="24"/>
                <w:lang w:eastAsia="ru-RU"/>
              </w:rPr>
            </w:pPr>
            <w:r w:rsidRPr="00541A25">
              <w:rPr>
                <w:rFonts w:ascii="Arial" w:eastAsia="Times New Roman" w:hAnsi="Arial" w:cs="Arial"/>
                <w:sz w:val="24"/>
                <w:szCs w:val="24"/>
                <w:lang w:eastAsia="ru-RU"/>
              </w:rPr>
              <w:t>б)</w:t>
            </w:r>
            <w:r w:rsidR="00D476C3">
              <w:rPr>
                <w:rFonts w:ascii="Arial" w:eastAsia="Times New Roman" w:hAnsi="Arial" w:cs="Arial"/>
                <w:sz w:val="24"/>
                <w:szCs w:val="24"/>
                <w:lang w:eastAsia="ru-RU"/>
              </w:rPr>
              <w:t> </w:t>
            </w:r>
            <w:r w:rsidRPr="00541A25">
              <w:rPr>
                <w:rFonts w:ascii="Arial" w:eastAsia="Times New Roman" w:hAnsi="Arial" w:cs="Arial"/>
                <w:sz w:val="24"/>
                <w:szCs w:val="24"/>
                <w:lang w:eastAsia="ru-RU"/>
              </w:rPr>
              <w:t>признавать затраты на приобретение, создание, улучшение объектов, которые подлежат принятию к бухгалтерскому учету в качестве нематериальных активов, в составе расходов по обычным видам деятельности в полной сумме по мере их осуществления.</w:t>
            </w:r>
          </w:p>
          <w:p w14:paraId="53D0D48C" w14:textId="77777777" w:rsidR="00113C57" w:rsidRPr="00541A25" w:rsidRDefault="0038361F" w:rsidP="00D476C3">
            <w:pPr>
              <w:pStyle w:val="a5"/>
              <w:numPr>
                <w:ilvl w:val="0"/>
                <w:numId w:val="6"/>
              </w:numPr>
              <w:tabs>
                <w:tab w:val="left" w:pos="1030"/>
              </w:tabs>
              <w:spacing w:after="0" w:line="240" w:lineRule="auto"/>
              <w:ind w:left="605" w:firstLine="0"/>
              <w:jc w:val="both"/>
              <w:rPr>
                <w:rFonts w:ascii="Arial" w:hAnsi="Arial" w:cs="Arial"/>
                <w:sz w:val="24"/>
                <w:szCs w:val="24"/>
              </w:rPr>
            </w:pPr>
            <w:r w:rsidRPr="00541A25">
              <w:rPr>
                <w:rFonts w:ascii="Arial" w:hAnsi="Arial" w:cs="Arial"/>
                <w:sz w:val="24"/>
                <w:szCs w:val="24"/>
              </w:rPr>
              <w:t>П.</w:t>
            </w:r>
            <w:r w:rsidR="00D476C3">
              <w:rPr>
                <w:rFonts w:ascii="Arial" w:hAnsi="Arial" w:cs="Arial"/>
                <w:sz w:val="24"/>
                <w:szCs w:val="24"/>
              </w:rPr>
              <w:t> </w:t>
            </w:r>
            <w:r w:rsidRPr="00541A25">
              <w:rPr>
                <w:rFonts w:ascii="Arial" w:hAnsi="Arial" w:cs="Arial"/>
                <w:sz w:val="24"/>
                <w:szCs w:val="24"/>
              </w:rPr>
              <w:t>10</w:t>
            </w:r>
          </w:p>
          <w:p w14:paraId="0D76E2E4" w14:textId="77777777" w:rsidR="00113C57" w:rsidRPr="00541A25" w:rsidRDefault="00102494" w:rsidP="00541A25">
            <w:pPr>
              <w:pStyle w:val="a5"/>
              <w:tabs>
                <w:tab w:val="left" w:pos="1172"/>
              </w:tabs>
              <w:spacing w:after="0" w:line="240" w:lineRule="auto"/>
              <w:ind w:left="605"/>
              <w:jc w:val="both"/>
              <w:rPr>
                <w:rFonts w:ascii="Arial" w:hAnsi="Arial" w:cs="Arial"/>
                <w:sz w:val="24"/>
                <w:szCs w:val="24"/>
              </w:rPr>
            </w:pPr>
            <w:r w:rsidRPr="00541A25">
              <w:rPr>
                <w:rFonts w:ascii="Arial" w:hAnsi="Arial" w:cs="Arial"/>
                <w:sz w:val="24"/>
                <w:szCs w:val="24"/>
              </w:rPr>
              <w:t>В сумму фактических затрат при признании капитальных вложений включаются:</w:t>
            </w:r>
          </w:p>
          <w:p w14:paraId="24EB0B1D" w14:textId="77777777" w:rsidR="00113C57" w:rsidRPr="00541A25" w:rsidRDefault="00A92BB2" w:rsidP="00763823">
            <w:pPr>
              <w:spacing w:after="0" w:line="240" w:lineRule="auto"/>
              <w:ind w:left="605" w:firstLine="425"/>
              <w:jc w:val="both"/>
              <w:rPr>
                <w:rFonts w:ascii="Arial" w:hAnsi="Arial" w:cs="Arial"/>
                <w:sz w:val="24"/>
                <w:szCs w:val="24"/>
              </w:rPr>
            </w:pPr>
            <w:bookmarkStart w:id="60" w:name="sub_20102"/>
            <w:r w:rsidRPr="00541A25">
              <w:rPr>
                <w:rFonts w:ascii="Arial" w:hAnsi="Arial" w:cs="Arial"/>
                <w:sz w:val="24"/>
                <w:szCs w:val="24"/>
              </w:rPr>
              <w:t>б)</w:t>
            </w:r>
            <w:r w:rsidR="00763823">
              <w:rPr>
                <w:rFonts w:ascii="Arial" w:hAnsi="Arial" w:cs="Arial"/>
                <w:sz w:val="24"/>
                <w:szCs w:val="24"/>
              </w:rPr>
              <w:t> </w:t>
            </w:r>
            <w:r w:rsidRPr="00541A25">
              <w:rPr>
                <w:rFonts w:ascii="Arial" w:hAnsi="Arial" w:cs="Arial"/>
                <w:sz w:val="24"/>
                <w:szCs w:val="24"/>
              </w:rPr>
              <w:t>стоимость активов организации</w:t>
            </w:r>
            <w:r w:rsidR="00102494" w:rsidRPr="00541A25">
              <w:rPr>
                <w:rFonts w:ascii="Arial" w:hAnsi="Arial" w:cs="Arial"/>
                <w:sz w:val="24"/>
                <w:szCs w:val="24"/>
              </w:rPr>
              <w:t xml:space="preserve"> </w:t>
            </w:r>
            <w:r w:rsidR="00102494" w:rsidRPr="00541A25">
              <w:rPr>
                <w:rStyle w:val="ad"/>
                <w:rFonts w:ascii="Arial" w:hAnsi="Arial" w:cs="Arial"/>
                <w:i w:val="0"/>
                <w:sz w:val="24"/>
                <w:szCs w:val="24"/>
              </w:rPr>
              <w:t>(в частности, материальных носителей (вещей), в которых выражены результаты интеллектуальной деятельности, средства индивидуализации)</w:t>
            </w:r>
            <w:r w:rsidRPr="00541A25">
              <w:rPr>
                <w:rFonts w:ascii="Arial" w:hAnsi="Arial" w:cs="Arial"/>
                <w:sz w:val="24"/>
                <w:szCs w:val="24"/>
              </w:rPr>
              <w:t>, списываемая в связи с использованием этих активов при осуществлении капитальных вложений;</w:t>
            </w:r>
          </w:p>
          <w:p w14:paraId="6816198B" w14:textId="77777777" w:rsidR="00113C57" w:rsidRPr="00541A25" w:rsidRDefault="00A92BB2" w:rsidP="00763823">
            <w:pPr>
              <w:spacing w:after="0" w:line="240" w:lineRule="auto"/>
              <w:ind w:left="605" w:firstLine="425"/>
              <w:jc w:val="both"/>
              <w:rPr>
                <w:rFonts w:ascii="Arial" w:hAnsi="Arial" w:cs="Arial"/>
                <w:sz w:val="24"/>
                <w:szCs w:val="24"/>
              </w:rPr>
            </w:pPr>
            <w:bookmarkStart w:id="61" w:name="sub_20103"/>
            <w:bookmarkEnd w:id="60"/>
            <w:r w:rsidRPr="00541A25">
              <w:rPr>
                <w:rFonts w:ascii="Arial" w:hAnsi="Arial" w:cs="Arial"/>
                <w:sz w:val="24"/>
                <w:szCs w:val="24"/>
              </w:rPr>
              <w:t>в)</w:t>
            </w:r>
            <w:r w:rsidR="00763823">
              <w:rPr>
                <w:rFonts w:ascii="Arial" w:hAnsi="Arial" w:cs="Arial"/>
                <w:sz w:val="24"/>
                <w:szCs w:val="24"/>
              </w:rPr>
              <w:t> </w:t>
            </w:r>
            <w:r w:rsidRPr="00541A25">
              <w:rPr>
                <w:rFonts w:ascii="Arial" w:hAnsi="Arial" w:cs="Arial"/>
                <w:sz w:val="24"/>
                <w:szCs w:val="24"/>
              </w:rPr>
              <w:t>амортизация активов, используемых при осуществлении капитальных вложений;</w:t>
            </w:r>
          </w:p>
          <w:p w14:paraId="32DEEAAC" w14:textId="77777777" w:rsidR="00113C57" w:rsidRPr="00541A25" w:rsidRDefault="00A92BB2" w:rsidP="00763823">
            <w:pPr>
              <w:spacing w:after="0" w:line="240" w:lineRule="auto"/>
              <w:ind w:left="605" w:firstLine="425"/>
              <w:jc w:val="both"/>
              <w:rPr>
                <w:rFonts w:ascii="Arial" w:hAnsi="Arial" w:cs="Arial"/>
                <w:sz w:val="24"/>
                <w:szCs w:val="24"/>
              </w:rPr>
            </w:pPr>
            <w:bookmarkStart w:id="62" w:name="sub_20104"/>
            <w:bookmarkEnd w:id="61"/>
            <w:r w:rsidRPr="00541A25">
              <w:rPr>
                <w:rFonts w:ascii="Arial" w:hAnsi="Arial" w:cs="Arial"/>
                <w:sz w:val="24"/>
                <w:szCs w:val="24"/>
              </w:rPr>
              <w:t>г)</w:t>
            </w:r>
            <w:r w:rsidR="00763823">
              <w:rPr>
                <w:rFonts w:ascii="Arial" w:hAnsi="Arial" w:cs="Arial"/>
                <w:sz w:val="24"/>
                <w:szCs w:val="24"/>
              </w:rPr>
              <w:t> </w:t>
            </w:r>
            <w:r w:rsidRPr="00541A25">
              <w:rPr>
                <w:rFonts w:ascii="Arial" w:hAnsi="Arial" w:cs="Arial"/>
                <w:sz w:val="24"/>
                <w:szCs w:val="24"/>
              </w:rPr>
              <w:t>затраты на поддержание работоспособности или исправности активов, используемых при осуществлении капитальных вложений, текущий ремонт этих активов;</w:t>
            </w:r>
          </w:p>
          <w:p w14:paraId="2CDDA805" w14:textId="77777777" w:rsidR="00113C57" w:rsidRPr="00541A25" w:rsidRDefault="00A92BB2" w:rsidP="00763823">
            <w:pPr>
              <w:spacing w:after="0" w:line="240" w:lineRule="auto"/>
              <w:ind w:left="605" w:firstLine="425"/>
              <w:jc w:val="both"/>
              <w:rPr>
                <w:rFonts w:ascii="Arial" w:hAnsi="Arial" w:cs="Arial"/>
                <w:sz w:val="24"/>
                <w:szCs w:val="24"/>
              </w:rPr>
            </w:pPr>
            <w:bookmarkStart w:id="63" w:name="sub_20105"/>
            <w:bookmarkEnd w:id="62"/>
            <w:r w:rsidRPr="00541A25">
              <w:rPr>
                <w:rFonts w:ascii="Arial" w:hAnsi="Arial" w:cs="Arial"/>
                <w:sz w:val="24"/>
                <w:szCs w:val="24"/>
              </w:rPr>
              <w:t>д)</w:t>
            </w:r>
            <w:r w:rsidR="00763823">
              <w:rPr>
                <w:rFonts w:ascii="Arial" w:hAnsi="Arial" w:cs="Arial"/>
                <w:sz w:val="24"/>
                <w:szCs w:val="24"/>
              </w:rPr>
              <w:t> </w:t>
            </w:r>
            <w:r w:rsidRPr="00541A25">
              <w:rPr>
                <w:rFonts w:ascii="Arial" w:hAnsi="Arial" w:cs="Arial"/>
                <w:sz w:val="24"/>
                <w:szCs w:val="24"/>
              </w:rPr>
              <w:t>заработная плата и любые другие формы вознаграждений работникам организации, труд которых используется для осуществления капитальных вложений, а также все связанные с указанными вознаграждениями социальные платежи (пенсионное, медицинское страхование и др.);</w:t>
            </w:r>
          </w:p>
          <w:p w14:paraId="4E8391FF" w14:textId="77777777" w:rsidR="00113C57" w:rsidRPr="00541A25" w:rsidRDefault="00A92BB2" w:rsidP="00763823">
            <w:pPr>
              <w:spacing w:after="0" w:line="240" w:lineRule="auto"/>
              <w:ind w:left="605" w:firstLine="425"/>
              <w:jc w:val="both"/>
              <w:rPr>
                <w:rFonts w:ascii="Arial" w:hAnsi="Arial" w:cs="Arial"/>
                <w:sz w:val="24"/>
                <w:szCs w:val="24"/>
              </w:rPr>
            </w:pPr>
            <w:bookmarkStart w:id="64" w:name="sub_20106"/>
            <w:bookmarkEnd w:id="63"/>
            <w:r w:rsidRPr="00541A25">
              <w:rPr>
                <w:rFonts w:ascii="Arial" w:hAnsi="Arial" w:cs="Arial"/>
                <w:sz w:val="24"/>
                <w:szCs w:val="24"/>
              </w:rPr>
              <w:t>е)</w:t>
            </w:r>
            <w:r w:rsidR="00763823">
              <w:rPr>
                <w:rFonts w:ascii="Arial" w:hAnsi="Arial" w:cs="Arial"/>
                <w:sz w:val="24"/>
                <w:szCs w:val="24"/>
              </w:rPr>
              <w:t> </w:t>
            </w:r>
            <w:r w:rsidRPr="00541A25">
              <w:rPr>
                <w:rFonts w:ascii="Arial" w:hAnsi="Arial" w:cs="Arial"/>
                <w:sz w:val="24"/>
                <w:szCs w:val="24"/>
              </w:rPr>
              <w:t>связанные с осуществлением капитальных вложений проценты, которые подлежат включению в стоимость инвестиционного актива;</w:t>
            </w:r>
          </w:p>
          <w:p w14:paraId="2884B6BC" w14:textId="77777777" w:rsidR="00113C57" w:rsidRPr="00541A25" w:rsidRDefault="00A92BB2" w:rsidP="00763823">
            <w:pPr>
              <w:spacing w:after="0" w:line="240" w:lineRule="auto"/>
              <w:ind w:left="605" w:firstLine="425"/>
              <w:jc w:val="both"/>
              <w:rPr>
                <w:rFonts w:ascii="Arial" w:hAnsi="Arial" w:cs="Arial"/>
                <w:color w:val="353842"/>
                <w:sz w:val="24"/>
                <w:szCs w:val="24"/>
                <w:shd w:val="clear" w:color="auto" w:fill="F0F0F0"/>
              </w:rPr>
            </w:pPr>
            <w:bookmarkStart w:id="65" w:name="sub_20107"/>
            <w:bookmarkEnd w:id="64"/>
            <w:r w:rsidRPr="00541A25">
              <w:rPr>
                <w:rFonts w:ascii="Arial" w:hAnsi="Arial" w:cs="Arial"/>
                <w:sz w:val="24"/>
                <w:szCs w:val="24"/>
              </w:rPr>
              <w:t>ж)</w:t>
            </w:r>
            <w:r w:rsidR="00763823">
              <w:rPr>
                <w:rFonts w:ascii="Arial" w:hAnsi="Arial" w:cs="Arial"/>
                <w:sz w:val="24"/>
                <w:szCs w:val="24"/>
              </w:rPr>
              <w:t> </w:t>
            </w:r>
            <w:r w:rsidRPr="00541A25">
              <w:rPr>
                <w:rFonts w:ascii="Arial" w:hAnsi="Arial" w:cs="Arial"/>
                <w:sz w:val="24"/>
                <w:szCs w:val="24"/>
              </w:rPr>
              <w:t>величина возникшего при осуществлении капитальных вложений оценочного обязательства, в том числе по будущему демонтажу, утилизации имущества и восстановлению окружающей среды, а также возникшего в связи с использованием труда работников организации;</w:t>
            </w:r>
          </w:p>
          <w:p w14:paraId="06630EA3" w14:textId="77777777" w:rsidR="00113C57" w:rsidRPr="00541A25" w:rsidRDefault="0033195C" w:rsidP="00763823">
            <w:pPr>
              <w:spacing w:after="0" w:line="240" w:lineRule="auto"/>
              <w:ind w:left="605" w:firstLine="425"/>
              <w:jc w:val="both"/>
              <w:rPr>
                <w:rFonts w:ascii="Arial" w:hAnsi="Arial" w:cs="Arial"/>
                <w:color w:val="353842"/>
                <w:sz w:val="24"/>
                <w:szCs w:val="24"/>
                <w:shd w:val="clear" w:color="auto" w:fill="F0F0F0"/>
              </w:rPr>
            </w:pPr>
            <w:r w:rsidRPr="00541A25">
              <w:rPr>
                <w:rFonts w:ascii="Arial" w:hAnsi="Arial" w:cs="Arial"/>
                <w:sz w:val="24"/>
                <w:szCs w:val="24"/>
              </w:rPr>
              <w:t>ж</w:t>
            </w:r>
            <w:r w:rsidRPr="00541A25">
              <w:rPr>
                <w:rFonts w:ascii="Arial" w:hAnsi="Arial" w:cs="Arial"/>
                <w:sz w:val="24"/>
                <w:szCs w:val="24"/>
                <w:vertAlign w:val="superscript"/>
              </w:rPr>
              <w:t> 1</w:t>
            </w:r>
            <w:r w:rsidRPr="00541A25">
              <w:rPr>
                <w:rFonts w:ascii="Arial" w:hAnsi="Arial" w:cs="Arial"/>
                <w:sz w:val="24"/>
                <w:szCs w:val="24"/>
              </w:rPr>
              <w:t>)</w:t>
            </w:r>
            <w:r w:rsidR="00763823">
              <w:rPr>
                <w:rFonts w:ascii="Arial" w:hAnsi="Arial" w:cs="Arial"/>
                <w:sz w:val="24"/>
                <w:szCs w:val="24"/>
              </w:rPr>
              <w:t> </w:t>
            </w:r>
            <w:r w:rsidRPr="00541A25">
              <w:rPr>
                <w:rFonts w:ascii="Arial" w:hAnsi="Arial" w:cs="Arial"/>
                <w:sz w:val="24"/>
                <w:szCs w:val="24"/>
              </w:rPr>
              <w:t>государственные пошлины и другие аналогичные расходы, произведенные в связи с приобретением, созданием, улучшением объекта нематериальных активов;</w:t>
            </w:r>
          </w:p>
          <w:p w14:paraId="21352981" w14:textId="77777777" w:rsidR="00113C57" w:rsidRPr="00541A25" w:rsidRDefault="00A92BB2" w:rsidP="00763823">
            <w:pPr>
              <w:spacing w:after="0" w:line="240" w:lineRule="auto"/>
              <w:ind w:left="605" w:firstLine="425"/>
              <w:jc w:val="both"/>
              <w:rPr>
                <w:rFonts w:ascii="Arial" w:hAnsi="Arial" w:cs="Arial"/>
                <w:sz w:val="24"/>
                <w:szCs w:val="24"/>
              </w:rPr>
            </w:pPr>
            <w:bookmarkStart w:id="66" w:name="sub_20108"/>
            <w:bookmarkEnd w:id="65"/>
            <w:r w:rsidRPr="00541A25">
              <w:rPr>
                <w:rFonts w:ascii="Arial" w:hAnsi="Arial" w:cs="Arial"/>
                <w:sz w:val="24"/>
                <w:szCs w:val="24"/>
              </w:rPr>
              <w:t>з)</w:t>
            </w:r>
            <w:r w:rsidR="00763823">
              <w:rPr>
                <w:rFonts w:ascii="Arial" w:hAnsi="Arial" w:cs="Arial"/>
                <w:sz w:val="24"/>
                <w:szCs w:val="24"/>
              </w:rPr>
              <w:t> </w:t>
            </w:r>
            <w:r w:rsidRPr="00541A25">
              <w:rPr>
                <w:rFonts w:ascii="Arial" w:hAnsi="Arial" w:cs="Arial"/>
                <w:sz w:val="24"/>
                <w:szCs w:val="24"/>
              </w:rPr>
              <w:t xml:space="preserve">иные затраты, в отношении которых соблюдаются условия, установленные </w:t>
            </w:r>
            <w:r w:rsidR="009B6092" w:rsidRPr="00541A25">
              <w:rPr>
                <w:rStyle w:val="ad"/>
                <w:rFonts w:ascii="Arial" w:hAnsi="Arial" w:cs="Arial"/>
                <w:i w:val="0"/>
                <w:sz w:val="24"/>
                <w:szCs w:val="24"/>
              </w:rPr>
              <w:t>пунктами</w:t>
            </w:r>
            <w:r w:rsidR="009B6092" w:rsidRPr="00541A25">
              <w:rPr>
                <w:rFonts w:ascii="Arial" w:hAnsi="Arial" w:cs="Arial"/>
                <w:sz w:val="24"/>
                <w:szCs w:val="24"/>
              </w:rPr>
              <w:t xml:space="preserve"> 6</w:t>
            </w:r>
            <w:r w:rsidR="009B6092" w:rsidRPr="00541A25">
              <w:rPr>
                <w:rStyle w:val="ad"/>
                <w:rFonts w:ascii="Arial" w:hAnsi="Arial" w:cs="Arial"/>
                <w:i w:val="0"/>
                <w:sz w:val="24"/>
                <w:szCs w:val="24"/>
              </w:rPr>
              <w:t xml:space="preserve">, </w:t>
            </w:r>
            <w:r w:rsidR="009B6092" w:rsidRPr="00541A25">
              <w:rPr>
                <w:rStyle w:val="ad"/>
                <w:rFonts w:ascii="Arial" w:hAnsi="Arial" w:cs="Arial"/>
                <w:sz w:val="24"/>
                <w:szCs w:val="24"/>
              </w:rPr>
              <w:t>17</w:t>
            </w:r>
            <w:r w:rsidR="009B6092" w:rsidRPr="00763823">
              <w:rPr>
                <w:rStyle w:val="ad"/>
                <w:rFonts w:ascii="Arial" w:hAnsi="Arial" w:cs="Arial"/>
                <w:sz w:val="24"/>
                <w:szCs w:val="24"/>
                <w:vertAlign w:val="superscript"/>
              </w:rPr>
              <w:t>3</w:t>
            </w:r>
            <w:r w:rsidRPr="00541A25">
              <w:rPr>
                <w:rFonts w:ascii="Arial" w:hAnsi="Arial" w:cs="Arial"/>
                <w:sz w:val="24"/>
                <w:szCs w:val="24"/>
              </w:rPr>
              <w:t xml:space="preserve"> настоящего Стандарта.</w:t>
            </w:r>
          </w:p>
          <w:bookmarkEnd w:id="66"/>
          <w:p w14:paraId="0F860CBD" w14:textId="77777777" w:rsidR="00113C57" w:rsidRPr="00541A25" w:rsidRDefault="00A92BB2" w:rsidP="00763823">
            <w:pPr>
              <w:pStyle w:val="a5"/>
              <w:numPr>
                <w:ilvl w:val="0"/>
                <w:numId w:val="5"/>
              </w:numPr>
              <w:tabs>
                <w:tab w:val="left" w:pos="1030"/>
              </w:tabs>
              <w:spacing w:after="0" w:line="240" w:lineRule="auto"/>
              <w:ind w:left="605" w:firstLine="0"/>
              <w:jc w:val="both"/>
              <w:rPr>
                <w:rFonts w:ascii="Arial" w:hAnsi="Arial" w:cs="Arial"/>
                <w:sz w:val="24"/>
                <w:szCs w:val="24"/>
              </w:rPr>
            </w:pPr>
            <w:r w:rsidRPr="00541A25">
              <w:rPr>
                <w:rFonts w:ascii="Arial" w:hAnsi="Arial" w:cs="Arial"/>
                <w:sz w:val="24"/>
                <w:szCs w:val="24"/>
              </w:rPr>
              <w:t>П.</w:t>
            </w:r>
            <w:r w:rsidR="00763823">
              <w:rPr>
                <w:rFonts w:ascii="Arial" w:hAnsi="Arial" w:cs="Arial"/>
                <w:sz w:val="24"/>
                <w:szCs w:val="24"/>
              </w:rPr>
              <w:t> </w:t>
            </w:r>
            <w:r w:rsidRPr="00541A25">
              <w:rPr>
                <w:rFonts w:ascii="Arial" w:hAnsi="Arial" w:cs="Arial"/>
                <w:sz w:val="24"/>
                <w:szCs w:val="24"/>
              </w:rPr>
              <w:t>11</w:t>
            </w:r>
            <w:bookmarkStart w:id="67" w:name="sub_20112"/>
          </w:p>
          <w:p w14:paraId="24A35E17" w14:textId="77777777" w:rsidR="00113C57" w:rsidRPr="00763823" w:rsidRDefault="0033195C" w:rsidP="00763823">
            <w:pPr>
              <w:pStyle w:val="a5"/>
              <w:tabs>
                <w:tab w:val="left" w:pos="1176"/>
              </w:tabs>
              <w:spacing w:after="0" w:line="240" w:lineRule="auto"/>
              <w:ind w:left="38" w:firstLine="567"/>
              <w:jc w:val="both"/>
              <w:rPr>
                <w:rFonts w:ascii="Arial" w:hAnsi="Arial" w:cs="Arial"/>
                <w:color w:val="FF0000"/>
                <w:sz w:val="24"/>
                <w:szCs w:val="24"/>
              </w:rPr>
            </w:pPr>
            <w:r w:rsidRPr="00541A25">
              <w:rPr>
                <w:rFonts w:ascii="Arial" w:hAnsi="Arial" w:cs="Arial"/>
                <w:sz w:val="24"/>
                <w:szCs w:val="24"/>
              </w:rPr>
              <w:t>Суммы, уплаченные и (или) подлежащие уплате организацией при осуществлении капитальных вложений, включаются в стоимость капитальных вложений:</w:t>
            </w:r>
          </w:p>
          <w:p w14:paraId="2A5D715F" w14:textId="77777777" w:rsidR="00113C57" w:rsidRPr="00541A25" w:rsidRDefault="00A92BB2" w:rsidP="00763823">
            <w:pPr>
              <w:pStyle w:val="a5"/>
              <w:spacing w:after="0" w:line="240" w:lineRule="auto"/>
              <w:ind w:left="605" w:firstLine="425"/>
              <w:jc w:val="both"/>
              <w:rPr>
                <w:rFonts w:ascii="Arial" w:hAnsi="Arial" w:cs="Arial"/>
                <w:sz w:val="24"/>
                <w:szCs w:val="24"/>
              </w:rPr>
            </w:pPr>
            <w:r w:rsidRPr="00541A25">
              <w:rPr>
                <w:rFonts w:ascii="Arial" w:hAnsi="Arial" w:cs="Arial"/>
                <w:sz w:val="24"/>
                <w:szCs w:val="24"/>
              </w:rPr>
              <w:lastRenderedPageBreak/>
              <w:t>б)</w:t>
            </w:r>
            <w:r w:rsidR="00763823">
              <w:rPr>
                <w:rFonts w:ascii="Arial" w:hAnsi="Arial" w:cs="Arial"/>
                <w:sz w:val="24"/>
                <w:szCs w:val="24"/>
              </w:rPr>
              <w:t> </w:t>
            </w:r>
            <w:r w:rsidRPr="00541A25">
              <w:rPr>
                <w:rFonts w:ascii="Arial" w:hAnsi="Arial" w:cs="Arial"/>
                <w:sz w:val="24"/>
                <w:szCs w:val="24"/>
              </w:rPr>
              <w:t>с учетом всех скидок, уступок, вычетов, премий, льгот, предоставляемых организации, вне зависимости от формы их предоставления.</w:t>
            </w:r>
          </w:p>
          <w:bookmarkEnd w:id="67"/>
          <w:p w14:paraId="5DD31B42" w14:textId="77777777" w:rsidR="00113C57" w:rsidRPr="00541A25" w:rsidRDefault="00A92BB2" w:rsidP="00763823">
            <w:pPr>
              <w:pStyle w:val="a5"/>
              <w:numPr>
                <w:ilvl w:val="0"/>
                <w:numId w:val="5"/>
              </w:numPr>
              <w:tabs>
                <w:tab w:val="left" w:pos="1030"/>
              </w:tabs>
              <w:spacing w:after="0" w:line="240" w:lineRule="auto"/>
              <w:ind w:left="605" w:firstLine="0"/>
              <w:jc w:val="both"/>
              <w:rPr>
                <w:rFonts w:ascii="Arial" w:hAnsi="Arial" w:cs="Arial"/>
                <w:sz w:val="24"/>
                <w:szCs w:val="24"/>
              </w:rPr>
            </w:pPr>
            <w:r w:rsidRPr="00541A25">
              <w:rPr>
                <w:rFonts w:ascii="Arial" w:hAnsi="Arial" w:cs="Arial"/>
                <w:sz w:val="24"/>
                <w:szCs w:val="24"/>
              </w:rPr>
              <w:t>П.</w:t>
            </w:r>
            <w:r w:rsidR="00763823">
              <w:rPr>
                <w:rFonts w:ascii="Arial" w:hAnsi="Arial" w:cs="Arial"/>
                <w:sz w:val="24"/>
                <w:szCs w:val="24"/>
              </w:rPr>
              <w:t> </w:t>
            </w:r>
            <w:r w:rsidRPr="00541A25">
              <w:rPr>
                <w:rFonts w:ascii="Arial" w:hAnsi="Arial" w:cs="Arial"/>
                <w:sz w:val="24"/>
                <w:szCs w:val="24"/>
              </w:rPr>
              <w:t>12</w:t>
            </w:r>
          </w:p>
          <w:p w14:paraId="06C99357" w14:textId="77777777" w:rsidR="00113C57" w:rsidRPr="00541A25" w:rsidRDefault="00A92BB2" w:rsidP="00763823">
            <w:pPr>
              <w:pStyle w:val="a5"/>
              <w:tabs>
                <w:tab w:val="left" w:pos="1159"/>
              </w:tabs>
              <w:spacing w:after="0" w:line="240" w:lineRule="auto"/>
              <w:ind w:left="38" w:firstLine="567"/>
              <w:jc w:val="both"/>
              <w:rPr>
                <w:rFonts w:ascii="Arial" w:hAnsi="Arial" w:cs="Arial"/>
                <w:sz w:val="24"/>
                <w:szCs w:val="24"/>
              </w:rPr>
            </w:pPr>
            <w:r w:rsidRPr="00541A25">
              <w:rPr>
                <w:rFonts w:ascii="Arial" w:hAnsi="Arial" w:cs="Arial"/>
                <w:sz w:val="24"/>
                <w:szCs w:val="24"/>
              </w:rPr>
              <w:t xml:space="preserve">При осуществлении капитальных вложений на условиях отсрочки (рассрочки) платежа на период, превышающий 12 месяцев или установленный организацией меньший срок, в капитальные вложения включается сумма денежных средств, которая была бы уплачена организацией при отсутствии указанной отсрочки (рассрочки). Разница между указанной суммой и номинальной величиной денежных средств, подлежащих уплате в будущем, учитывается в порядке, аналогичном порядку, установленному Положением по бухгалтерскому учету </w:t>
            </w:r>
            <w:r w:rsidR="00763823">
              <w:rPr>
                <w:rFonts w:ascii="Arial" w:hAnsi="Arial" w:cs="Arial"/>
                <w:sz w:val="24"/>
                <w:szCs w:val="24"/>
              </w:rPr>
              <w:t>«</w:t>
            </w:r>
            <w:r w:rsidRPr="00541A25">
              <w:rPr>
                <w:rFonts w:ascii="Arial" w:hAnsi="Arial" w:cs="Arial"/>
                <w:sz w:val="24"/>
                <w:szCs w:val="24"/>
              </w:rPr>
              <w:t>Учет расходов по займам и кредитам</w:t>
            </w:r>
            <w:r w:rsidR="00763823">
              <w:rPr>
                <w:rFonts w:ascii="Arial" w:hAnsi="Arial" w:cs="Arial"/>
                <w:sz w:val="24"/>
                <w:szCs w:val="24"/>
              </w:rPr>
              <w:t>»</w:t>
            </w:r>
            <w:r w:rsidRPr="00541A25">
              <w:rPr>
                <w:rFonts w:ascii="Arial" w:hAnsi="Arial" w:cs="Arial"/>
                <w:sz w:val="24"/>
                <w:szCs w:val="24"/>
              </w:rPr>
              <w:t xml:space="preserve"> (</w:t>
            </w:r>
            <w:hyperlink r:id="rId15" w:history="1">
              <w:r w:rsidRPr="00541A25">
                <w:rPr>
                  <w:rStyle w:val="a4"/>
                  <w:rFonts w:ascii="Arial" w:hAnsi="Arial" w:cs="Arial"/>
                  <w:color w:val="auto"/>
                  <w:sz w:val="24"/>
                  <w:szCs w:val="24"/>
                </w:rPr>
                <w:t>ПБУ 15/2008</w:t>
              </w:r>
            </w:hyperlink>
            <w:r w:rsidRPr="00541A25">
              <w:rPr>
                <w:rFonts w:ascii="Arial" w:hAnsi="Arial" w:cs="Arial"/>
                <w:sz w:val="24"/>
                <w:szCs w:val="24"/>
              </w:rPr>
              <w:t>).</w:t>
            </w:r>
          </w:p>
          <w:p w14:paraId="7E261458" w14:textId="77777777" w:rsidR="00113C57" w:rsidRPr="00541A25" w:rsidRDefault="00A92BB2" w:rsidP="004C0C4C">
            <w:pPr>
              <w:pStyle w:val="a5"/>
              <w:numPr>
                <w:ilvl w:val="0"/>
                <w:numId w:val="5"/>
              </w:numPr>
              <w:tabs>
                <w:tab w:val="left" w:pos="1030"/>
              </w:tabs>
              <w:spacing w:after="0" w:line="240" w:lineRule="auto"/>
              <w:ind w:left="605" w:firstLine="0"/>
              <w:jc w:val="both"/>
              <w:rPr>
                <w:rFonts w:ascii="Arial" w:hAnsi="Arial" w:cs="Arial"/>
                <w:color w:val="FF0000"/>
                <w:sz w:val="24"/>
                <w:szCs w:val="24"/>
                <w:shd w:val="clear" w:color="auto" w:fill="F0F0F0"/>
              </w:rPr>
            </w:pPr>
            <w:r w:rsidRPr="00541A25">
              <w:rPr>
                <w:rFonts w:ascii="Arial" w:hAnsi="Arial" w:cs="Arial"/>
                <w:sz w:val="24"/>
                <w:szCs w:val="24"/>
              </w:rPr>
              <w:t>П.</w:t>
            </w:r>
            <w:r w:rsidR="00763823">
              <w:rPr>
                <w:rFonts w:ascii="Arial" w:hAnsi="Arial" w:cs="Arial"/>
                <w:sz w:val="24"/>
                <w:szCs w:val="24"/>
              </w:rPr>
              <w:t> </w:t>
            </w:r>
            <w:r w:rsidRPr="00541A25">
              <w:rPr>
                <w:rFonts w:ascii="Arial" w:hAnsi="Arial" w:cs="Arial"/>
                <w:sz w:val="24"/>
                <w:szCs w:val="24"/>
              </w:rPr>
              <w:t>13</w:t>
            </w:r>
            <w:r w:rsidRPr="00541A25">
              <w:rPr>
                <w:rFonts w:ascii="Arial" w:hAnsi="Arial" w:cs="Arial"/>
                <w:color w:val="FF0000"/>
                <w:sz w:val="24"/>
                <w:szCs w:val="24"/>
              </w:rPr>
              <w:t xml:space="preserve"> </w:t>
            </w:r>
          </w:p>
          <w:p w14:paraId="15E76676" w14:textId="77777777" w:rsidR="00113C57" w:rsidRPr="00541A25" w:rsidRDefault="00A92BB2" w:rsidP="00763823">
            <w:pPr>
              <w:pStyle w:val="a5"/>
              <w:spacing w:after="0" w:line="240" w:lineRule="auto"/>
              <w:ind w:left="38" w:firstLine="567"/>
              <w:jc w:val="both"/>
              <w:rPr>
                <w:rFonts w:ascii="Arial" w:hAnsi="Arial" w:cs="Arial"/>
                <w:sz w:val="24"/>
                <w:szCs w:val="24"/>
              </w:rPr>
            </w:pPr>
            <w:r w:rsidRPr="00541A25">
              <w:rPr>
                <w:rFonts w:ascii="Arial" w:hAnsi="Arial" w:cs="Arial"/>
                <w:sz w:val="24"/>
                <w:szCs w:val="24"/>
              </w:rPr>
              <w:t xml:space="preserve">При осуществлении капитальных вложений по договорам, предусматривающим исполнение обязательств (оплату) полностью или частично неденежными средствами, фактическими затратами (в части оплаты неденежными средствами) считается справедливая стоимость передаваемых имущества, имущественных прав, работ, услуг. </w:t>
            </w:r>
            <w:bookmarkStart w:id="68" w:name="sub_2133"/>
            <w:r w:rsidRPr="00541A25">
              <w:rPr>
                <w:rFonts w:ascii="Arial" w:hAnsi="Arial" w:cs="Arial"/>
                <w:sz w:val="24"/>
                <w:szCs w:val="24"/>
              </w:rPr>
              <w:t>При невозможности определения справедливой стоимости передаваемых имущества, имущественных прав, работ, услуг фактическими затратами считается справедливая стоимость приобретаемых имущества, прав</w:t>
            </w:r>
            <w:r w:rsidR="0033195C" w:rsidRPr="00541A25">
              <w:rPr>
                <w:rFonts w:ascii="Arial" w:hAnsi="Arial" w:cs="Arial"/>
                <w:sz w:val="24"/>
                <w:szCs w:val="24"/>
              </w:rPr>
              <w:t xml:space="preserve"> </w:t>
            </w:r>
            <w:r w:rsidR="009B6092" w:rsidRPr="00541A25">
              <w:rPr>
                <w:rStyle w:val="ad"/>
                <w:rFonts w:ascii="Arial" w:hAnsi="Arial" w:cs="Arial"/>
                <w:i w:val="0"/>
                <w:sz w:val="24"/>
                <w:szCs w:val="24"/>
              </w:rPr>
              <w:t>на результаты интеллектуальной деятельности и средства индивидуализации</w:t>
            </w:r>
            <w:r w:rsidRPr="00541A25">
              <w:rPr>
                <w:rFonts w:ascii="Arial" w:hAnsi="Arial" w:cs="Arial"/>
                <w:sz w:val="24"/>
                <w:szCs w:val="24"/>
              </w:rPr>
              <w:t>, работ,</w:t>
            </w:r>
            <w:r w:rsidRPr="00541A25">
              <w:rPr>
                <w:rFonts w:ascii="Arial" w:hAnsi="Arial" w:cs="Arial"/>
                <w:color w:val="FF0000"/>
                <w:sz w:val="24"/>
                <w:szCs w:val="24"/>
              </w:rPr>
              <w:t xml:space="preserve"> </w:t>
            </w:r>
            <w:r w:rsidRPr="00541A25">
              <w:rPr>
                <w:rFonts w:ascii="Arial" w:hAnsi="Arial" w:cs="Arial"/>
                <w:sz w:val="24"/>
                <w:szCs w:val="24"/>
              </w:rPr>
              <w:t>услуг.</w:t>
            </w:r>
          </w:p>
          <w:bookmarkEnd w:id="68"/>
          <w:p w14:paraId="69528552" w14:textId="77777777" w:rsidR="00113C57" w:rsidRPr="00541A25" w:rsidRDefault="00A92BB2" w:rsidP="004C0C4C">
            <w:pPr>
              <w:pStyle w:val="a5"/>
              <w:numPr>
                <w:ilvl w:val="0"/>
                <w:numId w:val="5"/>
              </w:numPr>
              <w:tabs>
                <w:tab w:val="left" w:pos="1030"/>
              </w:tabs>
              <w:spacing w:after="0" w:line="240" w:lineRule="auto"/>
              <w:ind w:left="605" w:firstLine="0"/>
              <w:jc w:val="both"/>
              <w:rPr>
                <w:rFonts w:ascii="Arial" w:hAnsi="Arial" w:cs="Arial"/>
                <w:sz w:val="24"/>
                <w:szCs w:val="24"/>
              </w:rPr>
            </w:pPr>
            <w:r w:rsidRPr="00541A25">
              <w:rPr>
                <w:rFonts w:ascii="Arial" w:hAnsi="Arial" w:cs="Arial"/>
                <w:sz w:val="24"/>
                <w:szCs w:val="24"/>
              </w:rPr>
              <w:t>П.</w:t>
            </w:r>
            <w:r w:rsidR="004C0C4C">
              <w:rPr>
                <w:rFonts w:ascii="Arial" w:hAnsi="Arial" w:cs="Arial"/>
                <w:sz w:val="24"/>
                <w:szCs w:val="24"/>
              </w:rPr>
              <w:t> </w:t>
            </w:r>
            <w:r w:rsidRPr="00541A25">
              <w:rPr>
                <w:rFonts w:ascii="Arial" w:hAnsi="Arial" w:cs="Arial"/>
                <w:sz w:val="24"/>
                <w:szCs w:val="24"/>
              </w:rPr>
              <w:t>17</w:t>
            </w:r>
          </w:p>
          <w:p w14:paraId="1DD18D6F" w14:textId="77777777" w:rsidR="00113C57" w:rsidRPr="00541A25" w:rsidRDefault="00A92BB2" w:rsidP="004C0C4C">
            <w:pPr>
              <w:pStyle w:val="a5"/>
              <w:spacing w:after="0" w:line="240" w:lineRule="auto"/>
              <w:ind w:left="38" w:firstLine="567"/>
              <w:jc w:val="both"/>
              <w:rPr>
                <w:rFonts w:ascii="Arial" w:hAnsi="Arial" w:cs="Arial"/>
                <w:color w:val="353842"/>
                <w:sz w:val="24"/>
                <w:szCs w:val="24"/>
                <w:shd w:val="clear" w:color="auto" w:fill="F0F0F0"/>
              </w:rPr>
            </w:pPr>
            <w:r w:rsidRPr="00541A25">
              <w:rPr>
                <w:rFonts w:ascii="Arial" w:hAnsi="Arial" w:cs="Arial"/>
                <w:sz w:val="24"/>
                <w:szCs w:val="24"/>
              </w:rPr>
              <w:t xml:space="preserve">Организация проверяет капитальные вложения на обесценение и учитывает изменение их балансовой стоимости вследствие обесценения в порядке, предусмотренном </w:t>
            </w:r>
            <w:r w:rsidR="004C0C4C" w:rsidRPr="00541A25">
              <w:rPr>
                <w:rStyle w:val="a4"/>
                <w:rFonts w:ascii="Arial" w:hAnsi="Arial" w:cs="Arial"/>
                <w:color w:val="auto"/>
                <w:sz w:val="24"/>
                <w:szCs w:val="24"/>
              </w:rPr>
              <w:t>Международным стандартом финансовой отчетности</w:t>
            </w:r>
            <w:r w:rsidRPr="00541A25">
              <w:rPr>
                <w:rFonts w:ascii="Arial" w:hAnsi="Arial" w:cs="Arial"/>
                <w:sz w:val="24"/>
                <w:szCs w:val="24"/>
              </w:rPr>
              <w:t xml:space="preserve"> (IAS) 36 </w:t>
            </w:r>
            <w:r w:rsidR="004C0C4C">
              <w:rPr>
                <w:rFonts w:ascii="Arial" w:hAnsi="Arial" w:cs="Arial"/>
                <w:sz w:val="24"/>
                <w:szCs w:val="24"/>
              </w:rPr>
              <w:t>«</w:t>
            </w:r>
            <w:r w:rsidRPr="00541A25">
              <w:rPr>
                <w:rFonts w:ascii="Arial" w:hAnsi="Arial" w:cs="Arial"/>
                <w:sz w:val="24"/>
                <w:szCs w:val="24"/>
              </w:rPr>
              <w:t>Обесценение активов</w:t>
            </w:r>
            <w:r w:rsidR="004C0C4C">
              <w:rPr>
                <w:rFonts w:ascii="Arial" w:hAnsi="Arial" w:cs="Arial"/>
                <w:sz w:val="24"/>
                <w:szCs w:val="24"/>
              </w:rPr>
              <w:t>»</w:t>
            </w:r>
            <w:r w:rsidRPr="00541A25">
              <w:rPr>
                <w:rFonts w:ascii="Arial" w:hAnsi="Arial" w:cs="Arial"/>
                <w:sz w:val="24"/>
                <w:szCs w:val="24"/>
              </w:rPr>
              <w:t>.</w:t>
            </w:r>
          </w:p>
          <w:p w14:paraId="0B2B8B5B" w14:textId="77777777" w:rsidR="00113C57" w:rsidRPr="00541A25" w:rsidRDefault="00A92BB2" w:rsidP="004C0C4C">
            <w:pPr>
              <w:pStyle w:val="a5"/>
              <w:numPr>
                <w:ilvl w:val="0"/>
                <w:numId w:val="5"/>
              </w:numPr>
              <w:tabs>
                <w:tab w:val="left" w:pos="1030"/>
              </w:tabs>
              <w:spacing w:after="0" w:line="240" w:lineRule="auto"/>
              <w:ind w:left="605" w:firstLine="0"/>
              <w:jc w:val="both"/>
              <w:rPr>
                <w:rFonts w:ascii="Arial" w:hAnsi="Arial" w:cs="Arial"/>
                <w:sz w:val="24"/>
                <w:szCs w:val="24"/>
              </w:rPr>
            </w:pPr>
            <w:r w:rsidRPr="00541A25">
              <w:rPr>
                <w:rFonts w:ascii="Arial" w:hAnsi="Arial" w:cs="Arial"/>
                <w:sz w:val="24"/>
                <w:szCs w:val="24"/>
              </w:rPr>
              <w:t>П.</w:t>
            </w:r>
            <w:r w:rsidR="004C0C4C">
              <w:rPr>
                <w:rFonts w:ascii="Arial" w:hAnsi="Arial" w:cs="Arial"/>
                <w:sz w:val="24"/>
                <w:szCs w:val="24"/>
              </w:rPr>
              <w:t> </w:t>
            </w:r>
            <w:r w:rsidRPr="00541A25">
              <w:rPr>
                <w:rFonts w:ascii="Arial" w:hAnsi="Arial" w:cs="Arial"/>
                <w:sz w:val="24"/>
                <w:szCs w:val="24"/>
              </w:rPr>
              <w:t>23</w:t>
            </w:r>
            <w:bookmarkStart w:id="69" w:name="sub_20233"/>
          </w:p>
          <w:p w14:paraId="208DE619" w14:textId="77777777" w:rsidR="00113C57" w:rsidRPr="00541A25" w:rsidRDefault="00976939" w:rsidP="004C0C4C">
            <w:pPr>
              <w:pStyle w:val="a5"/>
              <w:tabs>
                <w:tab w:val="left" w:pos="1159"/>
              </w:tabs>
              <w:spacing w:after="0" w:line="240" w:lineRule="auto"/>
              <w:ind w:left="38" w:firstLine="567"/>
              <w:jc w:val="both"/>
              <w:rPr>
                <w:rFonts w:ascii="Arial" w:hAnsi="Arial" w:cs="Arial"/>
                <w:sz w:val="24"/>
                <w:szCs w:val="24"/>
              </w:rPr>
            </w:pPr>
            <w:r w:rsidRPr="00541A25">
              <w:rPr>
                <w:rFonts w:ascii="Arial" w:hAnsi="Arial" w:cs="Arial"/>
                <w:sz w:val="24"/>
                <w:szCs w:val="24"/>
              </w:rPr>
              <w:t>В бухгалтерской (финансовой) отчетности раскрывается с учетом существенности следующая информация:</w:t>
            </w:r>
          </w:p>
          <w:p w14:paraId="7EC0FDDB" w14:textId="77777777" w:rsidR="00113C57" w:rsidRPr="00541A25" w:rsidRDefault="00A92BB2" w:rsidP="004C0C4C">
            <w:pPr>
              <w:pStyle w:val="a5"/>
              <w:spacing w:after="0" w:line="240" w:lineRule="auto"/>
              <w:ind w:left="605" w:firstLine="425"/>
              <w:jc w:val="both"/>
              <w:rPr>
                <w:rFonts w:ascii="Arial" w:hAnsi="Arial" w:cs="Arial"/>
                <w:sz w:val="24"/>
                <w:szCs w:val="24"/>
              </w:rPr>
            </w:pPr>
            <w:r w:rsidRPr="00541A25">
              <w:rPr>
                <w:rFonts w:ascii="Arial" w:hAnsi="Arial" w:cs="Arial"/>
                <w:sz w:val="24"/>
                <w:szCs w:val="24"/>
              </w:rPr>
              <w:t>в)</w:t>
            </w:r>
            <w:r w:rsidR="004C0C4C">
              <w:rPr>
                <w:rFonts w:ascii="Arial" w:hAnsi="Arial" w:cs="Arial"/>
                <w:sz w:val="24"/>
                <w:szCs w:val="24"/>
              </w:rPr>
              <w:t> </w:t>
            </w:r>
            <w:r w:rsidRPr="00541A25">
              <w:rPr>
                <w:rFonts w:ascii="Arial" w:hAnsi="Arial" w:cs="Arial"/>
                <w:sz w:val="24"/>
                <w:szCs w:val="24"/>
              </w:rPr>
              <w:t>результат обесценения капитальных вложений и восстановления обесценения, включенный в расходы или доходы отчетного периода;</w:t>
            </w:r>
          </w:p>
          <w:p w14:paraId="4CD7C447" w14:textId="77777777" w:rsidR="00113C57" w:rsidRPr="00541A25" w:rsidRDefault="00A92BB2" w:rsidP="004C0C4C">
            <w:pPr>
              <w:spacing w:after="0" w:line="240" w:lineRule="auto"/>
              <w:ind w:left="605" w:firstLine="425"/>
              <w:jc w:val="both"/>
              <w:rPr>
                <w:rFonts w:ascii="Arial" w:hAnsi="Arial" w:cs="Arial"/>
                <w:sz w:val="24"/>
                <w:szCs w:val="24"/>
              </w:rPr>
            </w:pPr>
            <w:bookmarkStart w:id="70" w:name="sub_20234"/>
            <w:bookmarkEnd w:id="69"/>
            <w:r w:rsidRPr="00541A25">
              <w:rPr>
                <w:rFonts w:ascii="Arial" w:hAnsi="Arial" w:cs="Arial"/>
                <w:sz w:val="24"/>
                <w:szCs w:val="24"/>
              </w:rPr>
              <w:t>г)</w:t>
            </w:r>
            <w:r w:rsidR="004C0C4C">
              <w:rPr>
                <w:rFonts w:ascii="Arial" w:hAnsi="Arial" w:cs="Arial"/>
                <w:sz w:val="24"/>
                <w:szCs w:val="24"/>
              </w:rPr>
              <w:t> </w:t>
            </w:r>
            <w:r w:rsidRPr="00541A25">
              <w:rPr>
                <w:rFonts w:ascii="Arial" w:hAnsi="Arial" w:cs="Arial"/>
                <w:sz w:val="24"/>
                <w:szCs w:val="24"/>
              </w:rPr>
              <w:t>авансы, предварительная оплата, задатки, уплаченные организацией в связи с осуществлением капитальных вложений;</w:t>
            </w:r>
          </w:p>
          <w:p w14:paraId="0C91AC3E" w14:textId="77777777" w:rsidR="00113C57" w:rsidRDefault="00A92BB2" w:rsidP="004C0C4C">
            <w:pPr>
              <w:spacing w:after="0" w:line="240" w:lineRule="auto"/>
              <w:ind w:left="605" w:firstLine="425"/>
              <w:jc w:val="both"/>
              <w:rPr>
                <w:rFonts w:ascii="Arial" w:hAnsi="Arial" w:cs="Arial"/>
                <w:sz w:val="24"/>
                <w:szCs w:val="24"/>
              </w:rPr>
            </w:pPr>
            <w:bookmarkStart w:id="71" w:name="sub_20235"/>
            <w:bookmarkEnd w:id="70"/>
            <w:r w:rsidRPr="00541A25">
              <w:rPr>
                <w:rFonts w:ascii="Arial" w:hAnsi="Arial" w:cs="Arial"/>
                <w:sz w:val="24"/>
                <w:szCs w:val="24"/>
              </w:rPr>
              <w:t>д)</w:t>
            </w:r>
            <w:r w:rsidR="004C0C4C">
              <w:rPr>
                <w:rFonts w:ascii="Arial" w:hAnsi="Arial" w:cs="Arial"/>
                <w:sz w:val="24"/>
                <w:szCs w:val="24"/>
              </w:rPr>
              <w:t> </w:t>
            </w:r>
            <w:r w:rsidRPr="00541A25">
              <w:rPr>
                <w:rFonts w:ascii="Arial" w:hAnsi="Arial" w:cs="Arial"/>
                <w:sz w:val="24"/>
                <w:szCs w:val="24"/>
              </w:rPr>
              <w:t>признанная доходом в составе прибыли (убытка) сумма возмещения убытков, связанных с обесценением или утратой объектов капитальных вложений, предоставленного организации другими лицами.</w:t>
            </w:r>
          </w:p>
          <w:p w14:paraId="4B896ED6" w14:textId="77777777" w:rsidR="004C0C4C" w:rsidRPr="00541A25" w:rsidRDefault="004C0C4C" w:rsidP="00541A25">
            <w:pPr>
              <w:spacing w:after="0" w:line="240" w:lineRule="auto"/>
              <w:ind w:left="605" w:firstLine="567"/>
              <w:jc w:val="both"/>
              <w:rPr>
                <w:rFonts w:ascii="Arial" w:hAnsi="Arial" w:cs="Arial"/>
                <w:sz w:val="24"/>
                <w:szCs w:val="24"/>
              </w:rPr>
            </w:pPr>
          </w:p>
          <w:bookmarkEnd w:id="71"/>
          <w:p w14:paraId="726DD6F0" w14:textId="77777777" w:rsidR="00113C57" w:rsidRPr="00541A25" w:rsidRDefault="00A92BB2" w:rsidP="004C0C4C">
            <w:pPr>
              <w:pStyle w:val="a5"/>
              <w:numPr>
                <w:ilvl w:val="0"/>
                <w:numId w:val="8"/>
              </w:numPr>
              <w:tabs>
                <w:tab w:val="left" w:pos="1030"/>
              </w:tabs>
              <w:spacing w:after="0" w:line="240" w:lineRule="auto"/>
              <w:ind w:left="605" w:firstLine="0"/>
              <w:jc w:val="both"/>
              <w:rPr>
                <w:rFonts w:ascii="Arial" w:hAnsi="Arial" w:cs="Arial"/>
                <w:sz w:val="24"/>
                <w:szCs w:val="24"/>
              </w:rPr>
            </w:pPr>
            <w:r w:rsidRPr="00541A25">
              <w:rPr>
                <w:rFonts w:ascii="Arial" w:hAnsi="Arial" w:cs="Arial"/>
                <w:sz w:val="24"/>
                <w:szCs w:val="24"/>
              </w:rPr>
              <w:lastRenderedPageBreak/>
              <w:t>П.</w:t>
            </w:r>
            <w:r w:rsidR="004C0C4C">
              <w:rPr>
                <w:rFonts w:ascii="Arial" w:hAnsi="Arial" w:cs="Arial"/>
                <w:sz w:val="24"/>
                <w:szCs w:val="24"/>
              </w:rPr>
              <w:t> </w:t>
            </w:r>
            <w:r w:rsidRPr="00541A25">
              <w:rPr>
                <w:rFonts w:ascii="Arial" w:hAnsi="Arial" w:cs="Arial"/>
                <w:sz w:val="24"/>
                <w:szCs w:val="24"/>
              </w:rPr>
              <w:t>24</w:t>
            </w:r>
            <w:r w:rsidR="00337C77" w:rsidRPr="00541A25">
              <w:rPr>
                <w:rFonts w:ascii="Arial" w:hAnsi="Arial" w:cs="Arial"/>
                <w:sz w:val="24"/>
                <w:szCs w:val="24"/>
              </w:rPr>
              <w:t xml:space="preserve"> </w:t>
            </w:r>
          </w:p>
          <w:p w14:paraId="7ADBB529" w14:textId="77777777" w:rsidR="00A92BB2" w:rsidRPr="00541A25" w:rsidRDefault="00337C77" w:rsidP="004C0C4C">
            <w:pPr>
              <w:pStyle w:val="a5"/>
              <w:spacing w:after="0" w:line="240" w:lineRule="auto"/>
              <w:ind w:left="38" w:firstLine="567"/>
              <w:jc w:val="both"/>
              <w:rPr>
                <w:rFonts w:ascii="Arial" w:hAnsi="Arial" w:cs="Arial"/>
                <w:sz w:val="24"/>
                <w:szCs w:val="24"/>
              </w:rPr>
            </w:pPr>
            <w:r w:rsidRPr="00541A25">
              <w:rPr>
                <w:rFonts w:ascii="Arial" w:hAnsi="Arial" w:cs="Arial"/>
                <w:sz w:val="24"/>
                <w:szCs w:val="24"/>
              </w:rPr>
              <w:t xml:space="preserve">Организация раскрывает предусмотренную </w:t>
            </w:r>
            <w:hyperlink r:id="rId16" w:history="1">
              <w:r w:rsidRPr="00541A25">
                <w:rPr>
                  <w:rStyle w:val="a4"/>
                  <w:rFonts w:ascii="Arial" w:hAnsi="Arial" w:cs="Arial"/>
                  <w:color w:val="auto"/>
                  <w:sz w:val="24"/>
                  <w:szCs w:val="24"/>
                </w:rPr>
                <w:t>Международным стандартом финансовой отчетности</w:t>
              </w:r>
            </w:hyperlink>
            <w:r w:rsidRPr="00541A25">
              <w:rPr>
                <w:rFonts w:ascii="Arial" w:hAnsi="Arial" w:cs="Arial"/>
                <w:sz w:val="24"/>
                <w:szCs w:val="24"/>
              </w:rPr>
              <w:t xml:space="preserve"> (IAS) 36 </w:t>
            </w:r>
            <w:r w:rsidR="004C0C4C">
              <w:rPr>
                <w:rFonts w:ascii="Arial" w:hAnsi="Arial" w:cs="Arial"/>
                <w:sz w:val="24"/>
                <w:szCs w:val="24"/>
              </w:rPr>
              <w:t>«</w:t>
            </w:r>
            <w:r w:rsidRPr="00541A25">
              <w:rPr>
                <w:rFonts w:ascii="Arial" w:hAnsi="Arial" w:cs="Arial"/>
                <w:sz w:val="24"/>
                <w:szCs w:val="24"/>
              </w:rPr>
              <w:t>Обесценение активов»</w:t>
            </w:r>
            <w:r w:rsidRPr="00541A25">
              <w:rPr>
                <w:rFonts w:ascii="Arial" w:hAnsi="Arial" w:cs="Arial"/>
                <w:color w:val="FF0000"/>
                <w:sz w:val="24"/>
                <w:szCs w:val="24"/>
              </w:rPr>
              <w:t xml:space="preserve"> </w:t>
            </w:r>
            <w:r w:rsidRPr="00541A25">
              <w:rPr>
                <w:rFonts w:ascii="Arial" w:hAnsi="Arial" w:cs="Arial"/>
                <w:sz w:val="24"/>
                <w:szCs w:val="24"/>
              </w:rPr>
              <w:t>информацию об обесценении капитальных вложений.</w:t>
            </w:r>
          </w:p>
        </w:tc>
      </w:tr>
      <w:tr w:rsidR="00DD7BEB" w:rsidRPr="00541A25" w14:paraId="330B7668" w14:textId="77777777" w:rsidTr="00541A25">
        <w:tc>
          <w:tcPr>
            <w:tcW w:w="994" w:type="pct"/>
          </w:tcPr>
          <w:p w14:paraId="00098ECC" w14:textId="77777777" w:rsidR="00DD7BEB" w:rsidRPr="00541A25" w:rsidRDefault="00DD7BEB" w:rsidP="00541A25">
            <w:pPr>
              <w:spacing w:after="0" w:line="240" w:lineRule="auto"/>
              <w:contextualSpacing/>
              <w:jc w:val="center"/>
              <w:rPr>
                <w:rFonts w:ascii="Arial" w:hAnsi="Arial" w:cs="Arial"/>
                <w:sz w:val="24"/>
                <w:szCs w:val="24"/>
              </w:rPr>
            </w:pPr>
            <w:r w:rsidRPr="00541A25">
              <w:rPr>
                <w:rFonts w:ascii="Arial" w:hAnsi="Arial" w:cs="Arial"/>
                <w:sz w:val="24"/>
                <w:szCs w:val="24"/>
              </w:rPr>
              <w:lastRenderedPageBreak/>
              <w:t>ФСБУ 26/2020</w:t>
            </w:r>
          </w:p>
          <w:p w14:paraId="09B7D5D2" w14:textId="77777777" w:rsidR="00DD7BEB" w:rsidRPr="00541A25" w:rsidRDefault="00DD7BEB" w:rsidP="00541A25">
            <w:pPr>
              <w:spacing w:after="0" w:line="240" w:lineRule="auto"/>
              <w:contextualSpacing/>
              <w:jc w:val="center"/>
              <w:rPr>
                <w:rFonts w:ascii="Arial" w:hAnsi="Arial" w:cs="Arial"/>
                <w:sz w:val="24"/>
                <w:szCs w:val="24"/>
              </w:rPr>
            </w:pPr>
            <w:r w:rsidRPr="00541A25">
              <w:rPr>
                <w:rFonts w:ascii="Arial" w:hAnsi="Arial" w:cs="Arial"/>
                <w:sz w:val="24"/>
                <w:szCs w:val="24"/>
              </w:rPr>
              <w:t>Капитальные вложения</w:t>
            </w:r>
          </w:p>
          <w:p w14:paraId="6C92851F" w14:textId="77777777" w:rsidR="00DD7BEB" w:rsidRPr="00541A25" w:rsidRDefault="00DD7BEB" w:rsidP="00541A25">
            <w:pPr>
              <w:spacing w:after="0" w:line="240" w:lineRule="auto"/>
              <w:contextualSpacing/>
              <w:jc w:val="center"/>
              <w:rPr>
                <w:rFonts w:ascii="Arial" w:hAnsi="Arial" w:cs="Arial"/>
                <w:sz w:val="24"/>
                <w:szCs w:val="24"/>
              </w:rPr>
            </w:pPr>
            <w:r w:rsidRPr="00541A25">
              <w:rPr>
                <w:rFonts w:ascii="Arial" w:hAnsi="Arial" w:cs="Arial"/>
                <w:sz w:val="24"/>
                <w:szCs w:val="24"/>
              </w:rPr>
              <w:t>п.</w:t>
            </w:r>
            <w:r w:rsidR="004C0C4C">
              <w:rPr>
                <w:rFonts w:ascii="Arial" w:hAnsi="Arial" w:cs="Arial"/>
                <w:sz w:val="24"/>
                <w:szCs w:val="24"/>
              </w:rPr>
              <w:t> </w:t>
            </w:r>
            <w:r w:rsidRPr="00541A25">
              <w:rPr>
                <w:rFonts w:ascii="Arial" w:hAnsi="Arial" w:cs="Arial"/>
                <w:sz w:val="24"/>
                <w:szCs w:val="24"/>
              </w:rPr>
              <w:t>13 абз.</w:t>
            </w:r>
            <w:r w:rsidR="004C0C4C">
              <w:rPr>
                <w:rFonts w:ascii="Arial" w:hAnsi="Arial" w:cs="Arial"/>
                <w:sz w:val="24"/>
                <w:szCs w:val="24"/>
              </w:rPr>
              <w:t> </w:t>
            </w:r>
            <w:r w:rsidRPr="00541A25">
              <w:rPr>
                <w:rFonts w:ascii="Arial" w:hAnsi="Arial" w:cs="Arial"/>
                <w:sz w:val="24"/>
                <w:szCs w:val="24"/>
              </w:rPr>
              <w:t>4</w:t>
            </w:r>
          </w:p>
        </w:tc>
        <w:tc>
          <w:tcPr>
            <w:tcW w:w="4006" w:type="pct"/>
          </w:tcPr>
          <w:p w14:paraId="4C09E7B9" w14:textId="77777777" w:rsidR="00DD7BEB" w:rsidRPr="00541A25" w:rsidRDefault="00DD7BEB" w:rsidP="004C0C4C">
            <w:pPr>
              <w:pStyle w:val="a5"/>
              <w:spacing w:after="0" w:line="240" w:lineRule="auto"/>
              <w:ind w:left="38" w:firstLine="567"/>
              <w:jc w:val="both"/>
              <w:rPr>
                <w:rFonts w:ascii="Arial" w:hAnsi="Arial" w:cs="Arial"/>
                <w:sz w:val="24"/>
                <w:szCs w:val="24"/>
              </w:rPr>
            </w:pPr>
            <w:r w:rsidRPr="00541A25">
              <w:rPr>
                <w:rFonts w:ascii="Arial" w:hAnsi="Arial" w:cs="Arial"/>
                <w:sz w:val="24"/>
                <w:szCs w:val="24"/>
              </w:rPr>
              <w:t>Организация, которая вправе применять упрощенные способы ведения бухгалтерского учета, включая упрощенную бухгалтерскую (финансовую) отчетность, вправе определять фактические затраты (в части оплаты неденежными средствами) в сумме балансовой стоимости передаваемых активов, фактических затрат, понесенных на выполнение работ, оказание услуг, вне зависимости от возможности определения справедливой стоимости как передаваемых, так и приобретаемых имущества, прав на результаты интеллектуальной деятельности и средства индивидуализации, работ, услуг.</w:t>
            </w:r>
          </w:p>
        </w:tc>
      </w:tr>
      <w:tr w:rsidR="00AC442B" w:rsidRPr="00541A25" w14:paraId="6EF9CDBB" w14:textId="77777777" w:rsidTr="00541A25">
        <w:tc>
          <w:tcPr>
            <w:tcW w:w="994" w:type="pct"/>
          </w:tcPr>
          <w:p w14:paraId="59CA3139" w14:textId="77777777" w:rsidR="00AC442B" w:rsidRPr="00541A25" w:rsidRDefault="00AC442B" w:rsidP="00541A25">
            <w:pPr>
              <w:spacing w:after="0" w:line="240" w:lineRule="auto"/>
              <w:contextualSpacing/>
              <w:jc w:val="center"/>
              <w:rPr>
                <w:rFonts w:ascii="Arial" w:hAnsi="Arial" w:cs="Arial"/>
                <w:sz w:val="24"/>
                <w:szCs w:val="24"/>
              </w:rPr>
            </w:pPr>
            <w:r w:rsidRPr="00541A25">
              <w:rPr>
                <w:rFonts w:ascii="Arial" w:hAnsi="Arial" w:cs="Arial"/>
                <w:sz w:val="24"/>
                <w:szCs w:val="24"/>
              </w:rPr>
              <w:t>ФСБУ 27/2021</w:t>
            </w:r>
          </w:p>
          <w:p w14:paraId="3CCF2F73" w14:textId="77777777" w:rsidR="00AC442B" w:rsidRPr="00541A25" w:rsidRDefault="00AC442B" w:rsidP="00541A25">
            <w:pPr>
              <w:spacing w:after="0" w:line="240" w:lineRule="auto"/>
              <w:contextualSpacing/>
              <w:jc w:val="center"/>
              <w:rPr>
                <w:rFonts w:ascii="Arial" w:hAnsi="Arial" w:cs="Arial"/>
                <w:sz w:val="24"/>
                <w:szCs w:val="24"/>
              </w:rPr>
            </w:pPr>
            <w:r w:rsidRPr="00541A25">
              <w:rPr>
                <w:rFonts w:ascii="Arial" w:hAnsi="Arial" w:cs="Arial"/>
                <w:sz w:val="24"/>
                <w:szCs w:val="24"/>
              </w:rPr>
              <w:t>Документы и документооборот в бухгалтерском учете</w:t>
            </w:r>
          </w:p>
        </w:tc>
        <w:tc>
          <w:tcPr>
            <w:tcW w:w="4006" w:type="pct"/>
          </w:tcPr>
          <w:p w14:paraId="735C1D26" w14:textId="77777777" w:rsidR="004C0C4C" w:rsidRDefault="004C0C4C" w:rsidP="004C0C4C">
            <w:pPr>
              <w:pStyle w:val="a5"/>
              <w:tabs>
                <w:tab w:val="left" w:pos="1167"/>
              </w:tabs>
              <w:spacing w:after="0" w:line="240" w:lineRule="auto"/>
              <w:ind w:left="605"/>
              <w:rPr>
                <w:rFonts w:ascii="Arial" w:hAnsi="Arial" w:cs="Arial"/>
                <w:sz w:val="24"/>
                <w:szCs w:val="24"/>
              </w:rPr>
            </w:pPr>
          </w:p>
          <w:p w14:paraId="2FD73ADC" w14:textId="77777777" w:rsidR="00113C57" w:rsidRPr="00541A25" w:rsidRDefault="00F0643D" w:rsidP="004C0C4C">
            <w:pPr>
              <w:pStyle w:val="a5"/>
              <w:tabs>
                <w:tab w:val="left" w:pos="1167"/>
              </w:tabs>
              <w:spacing w:after="0" w:line="240" w:lineRule="auto"/>
              <w:ind w:left="605"/>
              <w:rPr>
                <w:rFonts w:ascii="Arial" w:hAnsi="Arial" w:cs="Arial"/>
                <w:sz w:val="24"/>
                <w:szCs w:val="24"/>
              </w:rPr>
            </w:pPr>
            <w:r w:rsidRPr="00541A25">
              <w:rPr>
                <w:rFonts w:ascii="Arial" w:hAnsi="Arial" w:cs="Arial"/>
                <w:sz w:val="24"/>
                <w:szCs w:val="24"/>
              </w:rPr>
              <w:t>Упрощенные способы в Стандарте не предусмотрены</w:t>
            </w:r>
            <w:r w:rsidR="00D03897" w:rsidRPr="00541A25">
              <w:rPr>
                <w:rFonts w:ascii="Arial" w:hAnsi="Arial" w:cs="Arial"/>
                <w:sz w:val="24"/>
                <w:szCs w:val="24"/>
              </w:rPr>
              <w:t>.</w:t>
            </w:r>
          </w:p>
        </w:tc>
      </w:tr>
      <w:tr w:rsidR="00121602" w:rsidRPr="00541A25" w14:paraId="3A47068F" w14:textId="77777777" w:rsidTr="00541A25">
        <w:tc>
          <w:tcPr>
            <w:tcW w:w="994" w:type="pct"/>
          </w:tcPr>
          <w:p w14:paraId="0056678A" w14:textId="77777777" w:rsidR="00121602" w:rsidRPr="00541A25" w:rsidRDefault="00121602" w:rsidP="00541A25">
            <w:pPr>
              <w:spacing w:after="0" w:line="240" w:lineRule="auto"/>
              <w:contextualSpacing/>
              <w:jc w:val="center"/>
              <w:rPr>
                <w:rFonts w:ascii="Arial" w:hAnsi="Arial" w:cs="Arial"/>
                <w:sz w:val="24"/>
                <w:szCs w:val="24"/>
              </w:rPr>
            </w:pPr>
            <w:r w:rsidRPr="00541A25">
              <w:rPr>
                <w:rFonts w:ascii="Arial" w:hAnsi="Arial" w:cs="Arial"/>
                <w:sz w:val="24"/>
                <w:szCs w:val="24"/>
              </w:rPr>
              <w:t>ФСБУ 28/2023</w:t>
            </w:r>
          </w:p>
          <w:p w14:paraId="0DCEBC21" w14:textId="77777777" w:rsidR="00121602" w:rsidRPr="00541A25" w:rsidRDefault="00121602" w:rsidP="00541A25">
            <w:pPr>
              <w:spacing w:after="0" w:line="240" w:lineRule="auto"/>
              <w:contextualSpacing/>
              <w:jc w:val="center"/>
              <w:rPr>
                <w:rFonts w:ascii="Arial" w:hAnsi="Arial" w:cs="Arial"/>
                <w:sz w:val="24"/>
                <w:szCs w:val="24"/>
              </w:rPr>
            </w:pPr>
            <w:r w:rsidRPr="00541A25">
              <w:rPr>
                <w:rFonts w:ascii="Arial" w:hAnsi="Arial" w:cs="Arial"/>
                <w:sz w:val="24"/>
                <w:szCs w:val="24"/>
              </w:rPr>
              <w:t>Инвентаризация</w:t>
            </w:r>
          </w:p>
          <w:p w14:paraId="4F13EACC" w14:textId="77777777" w:rsidR="00DC405C" w:rsidRPr="00541A25" w:rsidRDefault="004C0C4C" w:rsidP="00541A25">
            <w:pPr>
              <w:spacing w:after="0" w:line="240" w:lineRule="auto"/>
              <w:contextualSpacing/>
              <w:jc w:val="center"/>
              <w:rPr>
                <w:rFonts w:ascii="Arial" w:hAnsi="Arial" w:cs="Arial"/>
                <w:sz w:val="24"/>
                <w:szCs w:val="24"/>
              </w:rPr>
            </w:pPr>
            <w:r>
              <w:rPr>
                <w:rFonts w:ascii="Arial" w:hAnsi="Arial" w:cs="Arial"/>
                <w:sz w:val="24"/>
                <w:szCs w:val="24"/>
              </w:rPr>
              <w:t>п</w:t>
            </w:r>
            <w:r w:rsidR="00DC405C" w:rsidRPr="00541A25">
              <w:rPr>
                <w:rFonts w:ascii="Arial" w:hAnsi="Arial" w:cs="Arial"/>
                <w:sz w:val="24"/>
                <w:szCs w:val="24"/>
              </w:rPr>
              <w:t>.</w:t>
            </w:r>
            <w:r>
              <w:rPr>
                <w:rFonts w:ascii="Arial" w:hAnsi="Arial" w:cs="Arial"/>
                <w:sz w:val="24"/>
                <w:szCs w:val="24"/>
              </w:rPr>
              <w:t> </w:t>
            </w:r>
            <w:r w:rsidR="00DC405C" w:rsidRPr="00541A25">
              <w:rPr>
                <w:rFonts w:ascii="Arial" w:hAnsi="Arial" w:cs="Arial"/>
                <w:sz w:val="24"/>
                <w:szCs w:val="24"/>
              </w:rPr>
              <w:t>22</w:t>
            </w:r>
          </w:p>
          <w:p w14:paraId="4A236DC8" w14:textId="77777777" w:rsidR="00D27F33" w:rsidRPr="00541A25" w:rsidRDefault="00D27F33" w:rsidP="00541A25">
            <w:pPr>
              <w:spacing w:after="0" w:line="240" w:lineRule="auto"/>
              <w:contextualSpacing/>
              <w:jc w:val="center"/>
              <w:rPr>
                <w:rFonts w:ascii="Arial" w:hAnsi="Arial" w:cs="Arial"/>
                <w:sz w:val="24"/>
                <w:szCs w:val="24"/>
              </w:rPr>
            </w:pPr>
            <w:r w:rsidRPr="00541A25">
              <w:rPr>
                <w:rFonts w:ascii="Arial" w:hAnsi="Arial" w:cs="Arial"/>
                <w:sz w:val="24"/>
                <w:szCs w:val="24"/>
              </w:rPr>
              <w:t>(Стандарт применяется с 1</w:t>
            </w:r>
            <w:r w:rsidR="00D03897" w:rsidRPr="00541A25">
              <w:rPr>
                <w:rFonts w:ascii="Arial" w:hAnsi="Arial" w:cs="Arial"/>
                <w:sz w:val="24"/>
                <w:szCs w:val="24"/>
              </w:rPr>
              <w:t xml:space="preserve"> </w:t>
            </w:r>
            <w:r w:rsidRPr="00541A25">
              <w:rPr>
                <w:rFonts w:ascii="Arial" w:hAnsi="Arial" w:cs="Arial"/>
                <w:sz w:val="24"/>
                <w:szCs w:val="24"/>
              </w:rPr>
              <w:t>апреля 2025 г</w:t>
            </w:r>
            <w:r w:rsidR="00D03897" w:rsidRPr="00541A25">
              <w:rPr>
                <w:rFonts w:ascii="Arial" w:hAnsi="Arial" w:cs="Arial"/>
                <w:sz w:val="24"/>
                <w:szCs w:val="24"/>
              </w:rPr>
              <w:t>.</w:t>
            </w:r>
            <w:r w:rsidRPr="00541A25">
              <w:rPr>
                <w:rFonts w:ascii="Arial" w:hAnsi="Arial" w:cs="Arial"/>
                <w:sz w:val="24"/>
                <w:szCs w:val="24"/>
              </w:rPr>
              <w:t xml:space="preserve"> </w:t>
            </w:r>
            <w:r w:rsidR="009B6092" w:rsidRPr="00541A25">
              <w:rPr>
                <w:rFonts w:ascii="Arial" w:hAnsi="Arial" w:cs="Arial"/>
                <w:sz w:val="24"/>
                <w:szCs w:val="24"/>
              </w:rPr>
              <w:t>Организация может принять решение о применении настоящег</w:t>
            </w:r>
            <w:r w:rsidRPr="00541A25">
              <w:rPr>
                <w:rFonts w:ascii="Arial" w:hAnsi="Arial" w:cs="Arial"/>
                <w:sz w:val="24"/>
                <w:szCs w:val="24"/>
              </w:rPr>
              <w:t>о Стандарта до указанного срока)</w:t>
            </w:r>
          </w:p>
        </w:tc>
        <w:tc>
          <w:tcPr>
            <w:tcW w:w="4006" w:type="pct"/>
          </w:tcPr>
          <w:p w14:paraId="4C375D42" w14:textId="77777777" w:rsidR="00DC405C" w:rsidRPr="00541A25" w:rsidRDefault="009B6092" w:rsidP="004C0C4C">
            <w:pPr>
              <w:autoSpaceDE w:val="0"/>
              <w:autoSpaceDN w:val="0"/>
              <w:adjustRightInd w:val="0"/>
              <w:spacing w:after="0" w:line="240" w:lineRule="auto"/>
              <w:ind w:firstLine="605"/>
              <w:jc w:val="both"/>
              <w:rPr>
                <w:rFonts w:ascii="Arial" w:hAnsi="Arial" w:cs="Arial"/>
                <w:color w:val="000000"/>
                <w:sz w:val="24"/>
                <w:szCs w:val="24"/>
              </w:rPr>
            </w:pPr>
            <w:r w:rsidRPr="00541A25">
              <w:rPr>
                <w:rFonts w:ascii="Arial" w:hAnsi="Arial" w:cs="Arial"/>
                <w:color w:val="000000"/>
                <w:sz w:val="24"/>
                <w:szCs w:val="24"/>
              </w:rPr>
              <w:t>Допускается не создавать инвентаризационную комиссию для обязательного проведения инвентаризации в следующих случаях:</w:t>
            </w:r>
          </w:p>
          <w:p w14:paraId="03019162" w14:textId="77777777" w:rsidR="00DC405C" w:rsidRPr="00541A25" w:rsidRDefault="009B6092" w:rsidP="004C0C4C">
            <w:pPr>
              <w:autoSpaceDE w:val="0"/>
              <w:autoSpaceDN w:val="0"/>
              <w:adjustRightInd w:val="0"/>
              <w:spacing w:after="0" w:line="240" w:lineRule="auto"/>
              <w:ind w:firstLine="605"/>
              <w:jc w:val="both"/>
              <w:rPr>
                <w:rFonts w:ascii="Arial" w:hAnsi="Arial" w:cs="Arial"/>
                <w:color w:val="000000"/>
                <w:sz w:val="24"/>
                <w:szCs w:val="24"/>
              </w:rPr>
            </w:pPr>
            <w:r w:rsidRPr="00541A25">
              <w:rPr>
                <w:rFonts w:ascii="Arial" w:hAnsi="Arial" w:cs="Arial"/>
                <w:color w:val="000000"/>
                <w:sz w:val="24"/>
                <w:szCs w:val="24"/>
              </w:rPr>
              <w:t>а)</w:t>
            </w:r>
            <w:r w:rsidR="004C0C4C">
              <w:rPr>
                <w:rFonts w:ascii="Arial" w:hAnsi="Arial" w:cs="Arial"/>
                <w:color w:val="000000"/>
                <w:sz w:val="24"/>
                <w:szCs w:val="24"/>
              </w:rPr>
              <w:t> </w:t>
            </w:r>
            <w:r w:rsidRPr="00541A25">
              <w:rPr>
                <w:rFonts w:ascii="Arial" w:hAnsi="Arial" w:cs="Arial"/>
                <w:color w:val="000000"/>
                <w:sz w:val="24"/>
                <w:szCs w:val="24"/>
              </w:rPr>
              <w:t>если работниками экономического субъекта являются только руководитель и главный бухгалтер (бухгалтер), либо только руководитель</w:t>
            </w:r>
            <w:r w:rsidR="00E46E89" w:rsidRPr="00541A25">
              <w:rPr>
                <w:rFonts w:ascii="Arial" w:hAnsi="Arial" w:cs="Arial"/>
                <w:color w:val="000000"/>
                <w:sz w:val="24"/>
                <w:szCs w:val="24"/>
              </w:rPr>
              <w:t>.</w:t>
            </w:r>
          </w:p>
          <w:p w14:paraId="6E331F5C" w14:textId="77777777" w:rsidR="00113C57" w:rsidRPr="00541A25" w:rsidRDefault="00113C57" w:rsidP="00541A25">
            <w:pPr>
              <w:pStyle w:val="a5"/>
              <w:tabs>
                <w:tab w:val="left" w:pos="1167"/>
              </w:tabs>
              <w:spacing w:after="0" w:line="240" w:lineRule="auto"/>
              <w:ind w:left="761"/>
              <w:rPr>
                <w:rFonts w:ascii="Arial" w:hAnsi="Arial" w:cs="Arial"/>
                <w:sz w:val="24"/>
                <w:szCs w:val="24"/>
              </w:rPr>
            </w:pPr>
            <w:bookmarkStart w:id="72" w:name="_GoBack"/>
            <w:bookmarkEnd w:id="72"/>
          </w:p>
        </w:tc>
      </w:tr>
    </w:tbl>
    <w:p w14:paraId="51D36959" w14:textId="77777777" w:rsidR="00910234" w:rsidRPr="00910234" w:rsidRDefault="00910234" w:rsidP="00910234">
      <w:pPr>
        <w:contextualSpacing/>
        <w:jc w:val="center"/>
        <w:rPr>
          <w:sz w:val="24"/>
          <w:szCs w:val="24"/>
        </w:rPr>
      </w:pPr>
    </w:p>
    <w:p w14:paraId="367D6D86" w14:textId="77777777" w:rsidR="00910234" w:rsidRDefault="00910234" w:rsidP="00910234">
      <w:pPr>
        <w:jc w:val="center"/>
      </w:pPr>
    </w:p>
    <w:sectPr w:rsidR="00910234" w:rsidSect="003224CC">
      <w:headerReference w:type="default" r:id="rId17"/>
      <w:footerReference w:type="default" r:id="rId18"/>
      <w:pgSz w:w="16838" w:h="11906" w:orient="landscape"/>
      <w:pgMar w:top="1444" w:right="1134" w:bottom="850" w:left="1134"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37D51" w14:textId="77777777" w:rsidR="003224CC" w:rsidRDefault="003224CC" w:rsidP="00264809">
      <w:pPr>
        <w:spacing w:after="0" w:line="240" w:lineRule="auto"/>
      </w:pPr>
      <w:r>
        <w:separator/>
      </w:r>
    </w:p>
  </w:endnote>
  <w:endnote w:type="continuationSeparator" w:id="0">
    <w:p w14:paraId="40182C5E" w14:textId="77777777" w:rsidR="003224CC" w:rsidRDefault="003224CC" w:rsidP="0026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D0CA" w14:textId="77777777" w:rsidR="003C0CD4" w:rsidRPr="00541835" w:rsidRDefault="006704CB" w:rsidP="00264809">
    <w:pPr>
      <w:pStyle w:val="af3"/>
      <w:rPr>
        <w:sz w:val="16"/>
        <w:szCs w:val="16"/>
      </w:rPr>
    </w:pPr>
    <w:r w:rsidRPr="00001015">
      <w:rPr>
        <w:noProof/>
        <w:sz w:val="20"/>
        <w:szCs w:val="20"/>
        <w:lang w:eastAsia="ru-RU"/>
      </w:rPr>
      <mc:AlternateContent>
        <mc:Choice Requires="wps">
          <w:drawing>
            <wp:anchor distT="0" distB="0" distL="114300" distR="114300" simplePos="0" relativeHeight="251658752" behindDoc="0" locked="0" layoutInCell="1" allowOverlap="1" wp14:anchorId="680267C3" wp14:editId="3F53914F">
              <wp:simplePos x="0" y="0"/>
              <wp:positionH relativeFrom="margin">
                <wp:posOffset>-43180</wp:posOffset>
              </wp:positionH>
              <wp:positionV relativeFrom="paragraph">
                <wp:posOffset>-10160</wp:posOffset>
              </wp:positionV>
              <wp:extent cx="9373235" cy="0"/>
              <wp:effectExtent l="0" t="12700" r="12065" b="0"/>
              <wp:wrapNone/>
              <wp:docPr id="10247593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373235" cy="0"/>
                      </a:xfrm>
                      <a:prstGeom prst="straightConnector1">
                        <a:avLst/>
                      </a:prstGeom>
                      <a:noFill/>
                      <a:ln w="1905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9D3363" id="_x0000_t32" coordsize="21600,21600" o:spt="32" o:oned="t" path="m,l21600,21600e" filled="f">
              <v:path arrowok="t" fillok="f" o:connecttype="none"/>
              <o:lock v:ext="edit" shapetype="t"/>
            </v:shapetype>
            <v:shape id="AutoShape 7" o:spid="_x0000_s1026" type="#_x0000_t32" style="position:absolute;margin-left:-3.4pt;margin-top:-.8pt;width:738.05pt;height:0;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" strokecolor="#365f91" strokeweight="1.5pt">
              <o:lock v:ext="edit" shapetype="f"/>
              <w10:wrap anchorx="margin"/>
            </v:shape>
          </w:pict>
        </mc:Fallback>
      </mc:AlternateContent>
    </w:r>
  </w:p>
  <w:p w14:paraId="4CC4924D" w14:textId="77777777" w:rsidR="003C0CD4" w:rsidRDefault="003C0CD4" w:rsidP="00264809">
    <w:pPr>
      <w:pStyle w:val="af3"/>
      <w:jc w:val="center"/>
    </w:pPr>
    <w:hyperlink r:id="rId1" w:history="1">
      <w:r w:rsidRPr="00471709">
        <w:rPr>
          <w:rStyle w:val="ab"/>
          <w:rFonts w:ascii="Arial" w:hAnsi="Arial" w:cs="Arial"/>
          <w:lang w:val="en-US"/>
        </w:rPr>
        <w:t>www</w:t>
      </w:r>
      <w:r w:rsidRPr="00471709">
        <w:rPr>
          <w:rStyle w:val="ab"/>
          <w:rFonts w:ascii="Arial" w:hAnsi="Arial" w:cs="Arial"/>
        </w:rPr>
        <w:t>.</w:t>
      </w:r>
      <w:r w:rsidRPr="00471709">
        <w:rPr>
          <w:rStyle w:val="ab"/>
          <w:rFonts w:ascii="Arial" w:hAnsi="Arial" w:cs="Arial"/>
          <w:lang w:val="en-US"/>
        </w:rPr>
        <w:t>ipbr</w:t>
      </w:r>
      <w:r w:rsidRPr="00471709">
        <w:rPr>
          <w:rStyle w:val="ab"/>
          <w:rFonts w:ascii="Arial" w:hAnsi="Arial" w:cs="Arial"/>
        </w:rPr>
        <w:t>.</w:t>
      </w:r>
      <w:r w:rsidRPr="00471709">
        <w:rPr>
          <w:rStyle w:val="ab"/>
          <w:rFonts w:ascii="Arial" w:hAnsi="Arial" w:cs="Arial"/>
          <w:lang w:val="en-US"/>
        </w:rPr>
        <w:t>org</w:t>
      </w:r>
    </w:hyperlink>
    <w:r w:rsidRPr="00471709">
      <w:rPr>
        <w:rFonts w:ascii="Arial" w:hAnsi="Arial" w:cs="Arial"/>
      </w:rPr>
      <w:tab/>
    </w:r>
    <w:r>
      <w:rPr>
        <w:rFonts w:ascii="Arial" w:hAnsi="Arial" w:cs="Arial"/>
        <w:b/>
        <w:color w:val="1F497D"/>
      </w:rPr>
      <w:t>8 (800</w:t>
    </w:r>
    <w:r w:rsidRPr="00471709">
      <w:rPr>
        <w:rFonts w:ascii="Arial" w:hAnsi="Arial" w:cs="Arial"/>
        <w:b/>
        <w:color w:val="1F497D"/>
      </w:rPr>
      <w:t xml:space="preserve">) </w:t>
    </w:r>
    <w:r>
      <w:rPr>
        <w:rFonts w:ascii="Arial" w:hAnsi="Arial" w:cs="Arial"/>
        <w:b/>
        <w:color w:val="1F497D"/>
      </w:rPr>
      <w:t>50</w:t>
    </w:r>
    <w:r w:rsidRPr="00471709">
      <w:rPr>
        <w:rFonts w:ascii="Arial" w:hAnsi="Arial" w:cs="Arial"/>
        <w:b/>
        <w:color w:val="1F497D"/>
      </w:rPr>
      <w:t>0-54-5</w:t>
    </w:r>
    <w:r>
      <w:rPr>
        <w:rFonts w:ascii="Arial" w:hAnsi="Arial" w:cs="Arial"/>
        <w:b/>
        <w:color w:val="1F497D"/>
      </w:rPr>
      <w:t>1</w:t>
    </w:r>
    <w:r w:rsidRPr="00471709">
      <w:rPr>
        <w:rFonts w:ascii="Arial" w:hAnsi="Arial" w:cs="Arial"/>
      </w:rPr>
      <w:tab/>
    </w:r>
    <w:hyperlink r:id="rId2" w:history="1">
      <w:r w:rsidRPr="00471709">
        <w:rPr>
          <w:rStyle w:val="ab"/>
          <w:rFonts w:ascii="Arial" w:hAnsi="Arial" w:cs="Arial"/>
          <w:lang w:val="en-US"/>
        </w:rPr>
        <w:t>info</w:t>
      </w:r>
      <w:r w:rsidRPr="00471709">
        <w:rPr>
          <w:rStyle w:val="ab"/>
          <w:rFonts w:ascii="Arial" w:hAnsi="Arial" w:cs="Arial"/>
        </w:rPr>
        <w:t>@</w:t>
      </w:r>
      <w:r w:rsidRPr="00471709">
        <w:rPr>
          <w:rStyle w:val="ab"/>
          <w:rFonts w:ascii="Arial" w:hAnsi="Arial" w:cs="Arial"/>
          <w:lang w:val="en-US"/>
        </w:rPr>
        <w:t>ipbr</w:t>
      </w:r>
      <w:r w:rsidRPr="00471709">
        <w:rPr>
          <w:rStyle w:val="ab"/>
          <w:rFonts w:ascii="Arial" w:hAnsi="Arial" w:cs="Arial"/>
        </w:rPr>
        <w:t>.</w:t>
      </w:r>
      <w:r w:rsidRPr="00471709">
        <w:rPr>
          <w:rStyle w:val="ab"/>
          <w:rFonts w:ascii="Arial" w:hAnsi="Arial" w:cs="Arial"/>
          <w:lang w:val="en-US"/>
        </w:rPr>
        <w:t>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5B4CD" w14:textId="77777777" w:rsidR="003224CC" w:rsidRDefault="003224CC" w:rsidP="00264809">
      <w:pPr>
        <w:spacing w:after="0" w:line="240" w:lineRule="auto"/>
      </w:pPr>
      <w:r>
        <w:separator/>
      </w:r>
    </w:p>
  </w:footnote>
  <w:footnote w:type="continuationSeparator" w:id="0">
    <w:p w14:paraId="0EA69952" w14:textId="77777777" w:rsidR="003224CC" w:rsidRDefault="003224CC" w:rsidP="00264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FCE0" w14:textId="77777777" w:rsidR="003C0CD4" w:rsidRDefault="006704CB" w:rsidP="00264809">
    <w:pPr>
      <w:pStyle w:val="af1"/>
      <w:jc w:val="right"/>
    </w:pPr>
    <w:r>
      <w:rPr>
        <w:noProof/>
      </w:rPr>
      <w:drawing>
        <wp:anchor distT="0" distB="0" distL="114300" distR="114300" simplePos="0" relativeHeight="251656704" behindDoc="1" locked="0" layoutInCell="1" allowOverlap="1" wp14:anchorId="1DD34173" wp14:editId="4C828ECD">
          <wp:simplePos x="0" y="0"/>
          <wp:positionH relativeFrom="column">
            <wp:posOffset>-43180</wp:posOffset>
          </wp:positionH>
          <wp:positionV relativeFrom="paragraph">
            <wp:posOffset>-2540</wp:posOffset>
          </wp:positionV>
          <wp:extent cx="5943600" cy="781050"/>
          <wp:effectExtent l="0" t="0" r="0" b="0"/>
          <wp:wrapNone/>
          <wp:docPr id="4" name="Рисунок 6" descr="Blank_IPB_novyi_index.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lank_IPB_novyi_index.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7922D2" w14:textId="77777777" w:rsidR="003C0CD4" w:rsidRDefault="003C0CD4" w:rsidP="00264809">
    <w:pPr>
      <w:pStyle w:val="af1"/>
      <w:jc w:val="right"/>
    </w:pPr>
  </w:p>
  <w:p w14:paraId="2B39BF76" w14:textId="77777777" w:rsidR="003C0CD4" w:rsidRDefault="003C0CD4" w:rsidP="00264809">
    <w:pPr>
      <w:pStyle w:val="af1"/>
      <w:jc w:val="right"/>
    </w:pPr>
  </w:p>
  <w:p w14:paraId="6172DE5E" w14:textId="77777777" w:rsidR="003C0CD4" w:rsidRDefault="003C0CD4" w:rsidP="00264809">
    <w:pPr>
      <w:pStyle w:val="af1"/>
      <w:jc w:val="right"/>
    </w:pPr>
    <w:r>
      <w:fldChar w:fldCharType="begin"/>
    </w:r>
    <w:r>
      <w:instrText xml:space="preserve"> PAGE   \* MERGEFORMAT </w:instrText>
    </w:r>
    <w:r>
      <w:fldChar w:fldCharType="separate"/>
    </w:r>
    <w:r w:rsidR="00925320">
      <w:rPr>
        <w:noProof/>
      </w:rPr>
      <w:t>1</w:t>
    </w:r>
    <w:r>
      <w:fldChar w:fldCharType="end"/>
    </w:r>
  </w:p>
  <w:p w14:paraId="0EC9A773" w14:textId="77777777" w:rsidR="003C0CD4" w:rsidRDefault="006704CB" w:rsidP="00264809">
    <w:pPr>
      <w:pStyle w:val="af1"/>
    </w:pPr>
    <w:r>
      <w:rPr>
        <w:noProof/>
        <w:lang w:eastAsia="ru-RU"/>
      </w:rPr>
      <mc:AlternateContent>
        <mc:Choice Requires="wps">
          <w:drawing>
            <wp:anchor distT="0" distB="0" distL="114300" distR="114300" simplePos="0" relativeHeight="251657728" behindDoc="0" locked="0" layoutInCell="1" allowOverlap="1" wp14:anchorId="47AD26E3" wp14:editId="58B9B931">
              <wp:simplePos x="0" y="0"/>
              <wp:positionH relativeFrom="margin">
                <wp:posOffset>-69215</wp:posOffset>
              </wp:positionH>
              <wp:positionV relativeFrom="paragraph">
                <wp:posOffset>95885</wp:posOffset>
              </wp:positionV>
              <wp:extent cx="9399270" cy="0"/>
              <wp:effectExtent l="0" t="12700" r="11430" b="0"/>
              <wp:wrapNone/>
              <wp:docPr id="181844019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399270" cy="0"/>
                      </a:xfrm>
                      <a:prstGeom prst="straightConnector1">
                        <a:avLst/>
                      </a:prstGeom>
                      <a:noFill/>
                      <a:ln w="1905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301C44" id="_x0000_t32" coordsize="21600,21600" o:spt="32" o:oned="t" path="m,l21600,21600e" filled="f">
              <v:path arrowok="t" fillok="f" o:connecttype="none"/>
              <o:lock v:ext="edit" shapetype="t"/>
            </v:shapetype>
            <v:shape id="AutoShape 5" o:spid="_x0000_s1026" type="#_x0000_t32" style="position:absolute;margin-left:-5.45pt;margin-top:7.55pt;width:740.1pt;height:0;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" strokecolor="#365f91" strokeweight="1.5pt">
              <o:lock v:ext="edit" shapetype="f"/>
              <w10:wrap anchorx="margin"/>
            </v:shape>
          </w:pict>
        </mc:Fallback>
      </mc:AlternateContent>
    </w:r>
  </w:p>
  <w:p w14:paraId="69299E72" w14:textId="77777777" w:rsidR="003C0CD4" w:rsidRPr="00264809" w:rsidRDefault="003C0CD4">
    <w:pPr>
      <w:pStyle w:val="af1"/>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9.85pt;height:9.85pt" o:bullet="t">
        <v:imagedata r:id="rId1" o:title="BD21298_"/>
      </v:shape>
    </w:pict>
  </w:numPicBullet>
  <w:numPicBullet w:numPicBulletId="1">
    <w:pict>
      <v:shape id="_x0000_i1098" type="#_x0000_t75" style="width:11.1pt;height:11.1pt" o:bullet="t">
        <v:imagedata r:id="rId2" o:title="BD15057_"/>
      </v:shape>
    </w:pict>
  </w:numPicBullet>
  <w:numPicBullet w:numPicBulletId="2">
    <w:pict>
      <v:shape id="_x0000_i1099" type="#_x0000_t75" style="width:9.25pt;height:9.25pt" o:bullet="t">
        <v:imagedata r:id="rId3" o:title="j0115844"/>
      </v:shape>
    </w:pict>
  </w:numPicBullet>
  <w:abstractNum w:abstractNumId="0" w15:restartNumberingAfterBreak="0">
    <w:nsid w:val="015123FE"/>
    <w:multiLevelType w:val="hybridMultilevel"/>
    <w:tmpl w:val="F7E23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811C9A"/>
    <w:multiLevelType w:val="hybridMultilevel"/>
    <w:tmpl w:val="7EB6A992"/>
    <w:lvl w:ilvl="0" w:tplc="656EC6B4">
      <w:start w:val="1"/>
      <w:numFmt w:val="bullet"/>
      <w:lvlText w:val=""/>
      <w:lvlPicBulletId w:val="2"/>
      <w:lvlJc w:val="left"/>
      <w:pPr>
        <w:ind w:left="761" w:hanging="360"/>
      </w:pPr>
      <w:rPr>
        <w:rFonts w:ascii="Symbol" w:hAnsi="Symbol" w:hint="default"/>
        <w:b/>
        <w:color w:val="auto"/>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2" w15:restartNumberingAfterBreak="0">
    <w:nsid w:val="12452776"/>
    <w:multiLevelType w:val="hybridMultilevel"/>
    <w:tmpl w:val="C122E730"/>
    <w:lvl w:ilvl="0" w:tplc="B53687E0">
      <w:start w:val="1"/>
      <w:numFmt w:val="bullet"/>
      <w:lvlText w:val=""/>
      <w:lvlJc w:val="left"/>
      <w:pPr>
        <w:ind w:left="761" w:hanging="360"/>
      </w:pPr>
      <w:rPr>
        <w:rFonts w:ascii="Wingdings" w:hAnsi="Wingding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935554"/>
    <w:multiLevelType w:val="hybridMultilevel"/>
    <w:tmpl w:val="DC00727E"/>
    <w:lvl w:ilvl="0" w:tplc="656EC6B4">
      <w:start w:val="1"/>
      <w:numFmt w:val="bullet"/>
      <w:lvlText w:val=""/>
      <w:lvlPicBulletId w:val="2"/>
      <w:lvlJc w:val="left"/>
      <w:pPr>
        <w:ind w:left="1325" w:hanging="360"/>
      </w:pPr>
      <w:rPr>
        <w:rFonts w:ascii="Symbol" w:hAnsi="Symbol" w:hint="default"/>
        <w:b/>
        <w:color w:val="auto"/>
      </w:rPr>
    </w:lvl>
    <w:lvl w:ilvl="1" w:tplc="04190003" w:tentative="1">
      <w:start w:val="1"/>
      <w:numFmt w:val="bullet"/>
      <w:lvlText w:val="o"/>
      <w:lvlJc w:val="left"/>
      <w:pPr>
        <w:ind w:left="2045" w:hanging="360"/>
      </w:pPr>
      <w:rPr>
        <w:rFonts w:ascii="Courier New" w:hAnsi="Courier New" w:cs="Courier New" w:hint="default"/>
      </w:rPr>
    </w:lvl>
    <w:lvl w:ilvl="2" w:tplc="04190005" w:tentative="1">
      <w:start w:val="1"/>
      <w:numFmt w:val="bullet"/>
      <w:lvlText w:val=""/>
      <w:lvlJc w:val="left"/>
      <w:pPr>
        <w:ind w:left="2765" w:hanging="360"/>
      </w:pPr>
      <w:rPr>
        <w:rFonts w:ascii="Wingdings" w:hAnsi="Wingdings" w:hint="default"/>
      </w:rPr>
    </w:lvl>
    <w:lvl w:ilvl="3" w:tplc="04190001" w:tentative="1">
      <w:start w:val="1"/>
      <w:numFmt w:val="bullet"/>
      <w:lvlText w:val=""/>
      <w:lvlJc w:val="left"/>
      <w:pPr>
        <w:ind w:left="3485" w:hanging="360"/>
      </w:pPr>
      <w:rPr>
        <w:rFonts w:ascii="Symbol" w:hAnsi="Symbol" w:hint="default"/>
      </w:rPr>
    </w:lvl>
    <w:lvl w:ilvl="4" w:tplc="04190003" w:tentative="1">
      <w:start w:val="1"/>
      <w:numFmt w:val="bullet"/>
      <w:lvlText w:val="o"/>
      <w:lvlJc w:val="left"/>
      <w:pPr>
        <w:ind w:left="4205" w:hanging="360"/>
      </w:pPr>
      <w:rPr>
        <w:rFonts w:ascii="Courier New" w:hAnsi="Courier New" w:cs="Courier New" w:hint="default"/>
      </w:rPr>
    </w:lvl>
    <w:lvl w:ilvl="5" w:tplc="04190005" w:tentative="1">
      <w:start w:val="1"/>
      <w:numFmt w:val="bullet"/>
      <w:lvlText w:val=""/>
      <w:lvlJc w:val="left"/>
      <w:pPr>
        <w:ind w:left="4925" w:hanging="360"/>
      </w:pPr>
      <w:rPr>
        <w:rFonts w:ascii="Wingdings" w:hAnsi="Wingdings" w:hint="default"/>
      </w:rPr>
    </w:lvl>
    <w:lvl w:ilvl="6" w:tplc="04190001" w:tentative="1">
      <w:start w:val="1"/>
      <w:numFmt w:val="bullet"/>
      <w:lvlText w:val=""/>
      <w:lvlJc w:val="left"/>
      <w:pPr>
        <w:ind w:left="5645" w:hanging="360"/>
      </w:pPr>
      <w:rPr>
        <w:rFonts w:ascii="Symbol" w:hAnsi="Symbol" w:hint="default"/>
      </w:rPr>
    </w:lvl>
    <w:lvl w:ilvl="7" w:tplc="04190003" w:tentative="1">
      <w:start w:val="1"/>
      <w:numFmt w:val="bullet"/>
      <w:lvlText w:val="o"/>
      <w:lvlJc w:val="left"/>
      <w:pPr>
        <w:ind w:left="6365" w:hanging="360"/>
      </w:pPr>
      <w:rPr>
        <w:rFonts w:ascii="Courier New" w:hAnsi="Courier New" w:cs="Courier New" w:hint="default"/>
      </w:rPr>
    </w:lvl>
    <w:lvl w:ilvl="8" w:tplc="04190005" w:tentative="1">
      <w:start w:val="1"/>
      <w:numFmt w:val="bullet"/>
      <w:lvlText w:val=""/>
      <w:lvlJc w:val="left"/>
      <w:pPr>
        <w:ind w:left="7085" w:hanging="360"/>
      </w:pPr>
      <w:rPr>
        <w:rFonts w:ascii="Wingdings" w:hAnsi="Wingdings" w:hint="default"/>
      </w:rPr>
    </w:lvl>
  </w:abstractNum>
  <w:abstractNum w:abstractNumId="4" w15:restartNumberingAfterBreak="0">
    <w:nsid w:val="1DCB36BE"/>
    <w:multiLevelType w:val="hybridMultilevel"/>
    <w:tmpl w:val="6694B844"/>
    <w:lvl w:ilvl="0" w:tplc="656EC6B4">
      <w:start w:val="1"/>
      <w:numFmt w:val="bullet"/>
      <w:lvlText w:val=""/>
      <w:lvlPicBulletId w:val="2"/>
      <w:lvlJc w:val="left"/>
      <w:pPr>
        <w:ind w:left="1892" w:hanging="360"/>
      </w:pPr>
      <w:rPr>
        <w:rFonts w:ascii="Symbol" w:hAnsi="Symbol" w:hint="default"/>
        <w:b/>
        <w:color w:val="auto"/>
      </w:rPr>
    </w:lvl>
    <w:lvl w:ilvl="1" w:tplc="04190003" w:tentative="1">
      <w:start w:val="1"/>
      <w:numFmt w:val="bullet"/>
      <w:lvlText w:val="o"/>
      <w:lvlJc w:val="left"/>
      <w:pPr>
        <w:ind w:left="2612" w:hanging="360"/>
      </w:pPr>
      <w:rPr>
        <w:rFonts w:ascii="Courier New" w:hAnsi="Courier New" w:cs="Courier New" w:hint="default"/>
      </w:rPr>
    </w:lvl>
    <w:lvl w:ilvl="2" w:tplc="04190005" w:tentative="1">
      <w:start w:val="1"/>
      <w:numFmt w:val="bullet"/>
      <w:lvlText w:val=""/>
      <w:lvlJc w:val="left"/>
      <w:pPr>
        <w:ind w:left="3332" w:hanging="360"/>
      </w:pPr>
      <w:rPr>
        <w:rFonts w:ascii="Wingdings" w:hAnsi="Wingdings" w:hint="default"/>
      </w:rPr>
    </w:lvl>
    <w:lvl w:ilvl="3" w:tplc="04190001" w:tentative="1">
      <w:start w:val="1"/>
      <w:numFmt w:val="bullet"/>
      <w:lvlText w:val=""/>
      <w:lvlJc w:val="left"/>
      <w:pPr>
        <w:ind w:left="4052" w:hanging="360"/>
      </w:pPr>
      <w:rPr>
        <w:rFonts w:ascii="Symbol" w:hAnsi="Symbol" w:hint="default"/>
      </w:rPr>
    </w:lvl>
    <w:lvl w:ilvl="4" w:tplc="04190003" w:tentative="1">
      <w:start w:val="1"/>
      <w:numFmt w:val="bullet"/>
      <w:lvlText w:val="o"/>
      <w:lvlJc w:val="left"/>
      <w:pPr>
        <w:ind w:left="4772" w:hanging="360"/>
      </w:pPr>
      <w:rPr>
        <w:rFonts w:ascii="Courier New" w:hAnsi="Courier New" w:cs="Courier New" w:hint="default"/>
      </w:rPr>
    </w:lvl>
    <w:lvl w:ilvl="5" w:tplc="04190005" w:tentative="1">
      <w:start w:val="1"/>
      <w:numFmt w:val="bullet"/>
      <w:lvlText w:val=""/>
      <w:lvlJc w:val="left"/>
      <w:pPr>
        <w:ind w:left="5492" w:hanging="360"/>
      </w:pPr>
      <w:rPr>
        <w:rFonts w:ascii="Wingdings" w:hAnsi="Wingdings" w:hint="default"/>
      </w:rPr>
    </w:lvl>
    <w:lvl w:ilvl="6" w:tplc="04190001" w:tentative="1">
      <w:start w:val="1"/>
      <w:numFmt w:val="bullet"/>
      <w:lvlText w:val=""/>
      <w:lvlJc w:val="left"/>
      <w:pPr>
        <w:ind w:left="6212" w:hanging="360"/>
      </w:pPr>
      <w:rPr>
        <w:rFonts w:ascii="Symbol" w:hAnsi="Symbol" w:hint="default"/>
      </w:rPr>
    </w:lvl>
    <w:lvl w:ilvl="7" w:tplc="04190003" w:tentative="1">
      <w:start w:val="1"/>
      <w:numFmt w:val="bullet"/>
      <w:lvlText w:val="o"/>
      <w:lvlJc w:val="left"/>
      <w:pPr>
        <w:ind w:left="6932" w:hanging="360"/>
      </w:pPr>
      <w:rPr>
        <w:rFonts w:ascii="Courier New" w:hAnsi="Courier New" w:cs="Courier New" w:hint="default"/>
      </w:rPr>
    </w:lvl>
    <w:lvl w:ilvl="8" w:tplc="04190005" w:tentative="1">
      <w:start w:val="1"/>
      <w:numFmt w:val="bullet"/>
      <w:lvlText w:val=""/>
      <w:lvlJc w:val="left"/>
      <w:pPr>
        <w:ind w:left="7652" w:hanging="360"/>
      </w:pPr>
      <w:rPr>
        <w:rFonts w:ascii="Wingdings" w:hAnsi="Wingdings" w:hint="default"/>
      </w:rPr>
    </w:lvl>
  </w:abstractNum>
  <w:abstractNum w:abstractNumId="5" w15:restartNumberingAfterBreak="0">
    <w:nsid w:val="21F2000E"/>
    <w:multiLevelType w:val="hybridMultilevel"/>
    <w:tmpl w:val="8BA84966"/>
    <w:lvl w:ilvl="0" w:tplc="656EC6B4">
      <w:start w:val="1"/>
      <w:numFmt w:val="bullet"/>
      <w:lvlText w:val=""/>
      <w:lvlPicBulletId w:val="2"/>
      <w:lvlJc w:val="left"/>
      <w:pPr>
        <w:ind w:left="1376" w:hanging="360"/>
      </w:pPr>
      <w:rPr>
        <w:rFonts w:ascii="Symbol" w:hAnsi="Symbol" w:hint="default"/>
        <w:b/>
        <w:color w:val="auto"/>
      </w:rPr>
    </w:lvl>
    <w:lvl w:ilvl="1" w:tplc="04190003" w:tentative="1">
      <w:start w:val="1"/>
      <w:numFmt w:val="bullet"/>
      <w:lvlText w:val="o"/>
      <w:lvlJc w:val="left"/>
      <w:pPr>
        <w:ind w:left="2096" w:hanging="360"/>
      </w:pPr>
      <w:rPr>
        <w:rFonts w:ascii="Courier New" w:hAnsi="Courier New" w:cs="Courier New" w:hint="default"/>
      </w:rPr>
    </w:lvl>
    <w:lvl w:ilvl="2" w:tplc="04190005" w:tentative="1">
      <w:start w:val="1"/>
      <w:numFmt w:val="bullet"/>
      <w:lvlText w:val=""/>
      <w:lvlJc w:val="left"/>
      <w:pPr>
        <w:ind w:left="2816" w:hanging="360"/>
      </w:pPr>
      <w:rPr>
        <w:rFonts w:ascii="Wingdings" w:hAnsi="Wingdings" w:hint="default"/>
      </w:rPr>
    </w:lvl>
    <w:lvl w:ilvl="3" w:tplc="04190001" w:tentative="1">
      <w:start w:val="1"/>
      <w:numFmt w:val="bullet"/>
      <w:lvlText w:val=""/>
      <w:lvlJc w:val="left"/>
      <w:pPr>
        <w:ind w:left="3536" w:hanging="360"/>
      </w:pPr>
      <w:rPr>
        <w:rFonts w:ascii="Symbol" w:hAnsi="Symbol" w:hint="default"/>
      </w:rPr>
    </w:lvl>
    <w:lvl w:ilvl="4" w:tplc="04190003" w:tentative="1">
      <w:start w:val="1"/>
      <w:numFmt w:val="bullet"/>
      <w:lvlText w:val="o"/>
      <w:lvlJc w:val="left"/>
      <w:pPr>
        <w:ind w:left="4256" w:hanging="360"/>
      </w:pPr>
      <w:rPr>
        <w:rFonts w:ascii="Courier New" w:hAnsi="Courier New" w:cs="Courier New" w:hint="default"/>
      </w:rPr>
    </w:lvl>
    <w:lvl w:ilvl="5" w:tplc="04190005" w:tentative="1">
      <w:start w:val="1"/>
      <w:numFmt w:val="bullet"/>
      <w:lvlText w:val=""/>
      <w:lvlJc w:val="left"/>
      <w:pPr>
        <w:ind w:left="4976" w:hanging="360"/>
      </w:pPr>
      <w:rPr>
        <w:rFonts w:ascii="Wingdings" w:hAnsi="Wingdings" w:hint="default"/>
      </w:rPr>
    </w:lvl>
    <w:lvl w:ilvl="6" w:tplc="04190001" w:tentative="1">
      <w:start w:val="1"/>
      <w:numFmt w:val="bullet"/>
      <w:lvlText w:val=""/>
      <w:lvlJc w:val="left"/>
      <w:pPr>
        <w:ind w:left="5696" w:hanging="360"/>
      </w:pPr>
      <w:rPr>
        <w:rFonts w:ascii="Symbol" w:hAnsi="Symbol" w:hint="default"/>
      </w:rPr>
    </w:lvl>
    <w:lvl w:ilvl="7" w:tplc="04190003" w:tentative="1">
      <w:start w:val="1"/>
      <w:numFmt w:val="bullet"/>
      <w:lvlText w:val="o"/>
      <w:lvlJc w:val="left"/>
      <w:pPr>
        <w:ind w:left="6416" w:hanging="360"/>
      </w:pPr>
      <w:rPr>
        <w:rFonts w:ascii="Courier New" w:hAnsi="Courier New" w:cs="Courier New" w:hint="default"/>
      </w:rPr>
    </w:lvl>
    <w:lvl w:ilvl="8" w:tplc="04190005" w:tentative="1">
      <w:start w:val="1"/>
      <w:numFmt w:val="bullet"/>
      <w:lvlText w:val=""/>
      <w:lvlJc w:val="left"/>
      <w:pPr>
        <w:ind w:left="7136" w:hanging="360"/>
      </w:pPr>
      <w:rPr>
        <w:rFonts w:ascii="Wingdings" w:hAnsi="Wingdings" w:hint="default"/>
      </w:rPr>
    </w:lvl>
  </w:abstractNum>
  <w:abstractNum w:abstractNumId="6" w15:restartNumberingAfterBreak="0">
    <w:nsid w:val="2C5859F8"/>
    <w:multiLevelType w:val="hybridMultilevel"/>
    <w:tmpl w:val="8148189E"/>
    <w:lvl w:ilvl="0" w:tplc="656EC6B4">
      <w:start w:val="1"/>
      <w:numFmt w:val="bullet"/>
      <w:lvlText w:val=""/>
      <w:lvlPicBulletId w:val="2"/>
      <w:lvlJc w:val="left"/>
      <w:pPr>
        <w:ind w:left="927"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1A4DD5"/>
    <w:multiLevelType w:val="hybridMultilevel"/>
    <w:tmpl w:val="59F6A130"/>
    <w:lvl w:ilvl="0" w:tplc="32204376">
      <w:start w:val="1"/>
      <w:numFmt w:val="bullet"/>
      <w:lvlText w:val=""/>
      <w:lvlPicBulletId w:val="0"/>
      <w:lvlJc w:val="left"/>
      <w:pPr>
        <w:ind w:left="761"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A76F9F"/>
    <w:multiLevelType w:val="hybridMultilevel"/>
    <w:tmpl w:val="07D27878"/>
    <w:lvl w:ilvl="0" w:tplc="ABD45A00">
      <w:start w:val="1"/>
      <w:numFmt w:val="bullet"/>
      <w:lvlText w:val=""/>
      <w:lvlJc w:val="left"/>
      <w:pPr>
        <w:ind w:left="761"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2C1C74"/>
    <w:multiLevelType w:val="hybridMultilevel"/>
    <w:tmpl w:val="87926C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E252CE"/>
    <w:multiLevelType w:val="hybridMultilevel"/>
    <w:tmpl w:val="01B82C7C"/>
    <w:lvl w:ilvl="0" w:tplc="656EC6B4">
      <w:start w:val="1"/>
      <w:numFmt w:val="bullet"/>
      <w:lvlText w:val=""/>
      <w:lvlPicBulletId w:val="2"/>
      <w:lvlJc w:val="left"/>
      <w:pPr>
        <w:ind w:left="761"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994845"/>
    <w:multiLevelType w:val="hybridMultilevel"/>
    <w:tmpl w:val="00369664"/>
    <w:lvl w:ilvl="0" w:tplc="656EC6B4">
      <w:start w:val="1"/>
      <w:numFmt w:val="bullet"/>
      <w:lvlText w:val=""/>
      <w:lvlPicBulletId w:val="2"/>
      <w:lvlJc w:val="left"/>
      <w:pPr>
        <w:ind w:left="747" w:hanging="360"/>
      </w:pPr>
      <w:rPr>
        <w:rFonts w:ascii="Symbol" w:hAnsi="Symbol" w:hint="default"/>
        <w:b/>
        <w:color w:val="auto"/>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12" w15:restartNumberingAfterBreak="0">
    <w:nsid w:val="4EC110FF"/>
    <w:multiLevelType w:val="hybridMultilevel"/>
    <w:tmpl w:val="5964CB60"/>
    <w:lvl w:ilvl="0" w:tplc="656EC6B4">
      <w:start w:val="1"/>
      <w:numFmt w:val="bullet"/>
      <w:lvlText w:val=""/>
      <w:lvlPicBulletId w:val="2"/>
      <w:lvlJc w:val="left"/>
      <w:pPr>
        <w:ind w:left="1376" w:hanging="360"/>
      </w:pPr>
      <w:rPr>
        <w:rFonts w:ascii="Symbol" w:hAnsi="Symbol" w:hint="default"/>
        <w:b/>
        <w:color w:val="auto"/>
      </w:rPr>
    </w:lvl>
    <w:lvl w:ilvl="1" w:tplc="04190003" w:tentative="1">
      <w:start w:val="1"/>
      <w:numFmt w:val="bullet"/>
      <w:lvlText w:val="o"/>
      <w:lvlJc w:val="left"/>
      <w:pPr>
        <w:ind w:left="2096" w:hanging="360"/>
      </w:pPr>
      <w:rPr>
        <w:rFonts w:ascii="Courier New" w:hAnsi="Courier New" w:cs="Courier New" w:hint="default"/>
      </w:rPr>
    </w:lvl>
    <w:lvl w:ilvl="2" w:tplc="04190005" w:tentative="1">
      <w:start w:val="1"/>
      <w:numFmt w:val="bullet"/>
      <w:lvlText w:val=""/>
      <w:lvlJc w:val="left"/>
      <w:pPr>
        <w:ind w:left="2816" w:hanging="360"/>
      </w:pPr>
      <w:rPr>
        <w:rFonts w:ascii="Wingdings" w:hAnsi="Wingdings" w:hint="default"/>
      </w:rPr>
    </w:lvl>
    <w:lvl w:ilvl="3" w:tplc="04190001" w:tentative="1">
      <w:start w:val="1"/>
      <w:numFmt w:val="bullet"/>
      <w:lvlText w:val=""/>
      <w:lvlJc w:val="left"/>
      <w:pPr>
        <w:ind w:left="3536" w:hanging="360"/>
      </w:pPr>
      <w:rPr>
        <w:rFonts w:ascii="Symbol" w:hAnsi="Symbol" w:hint="default"/>
      </w:rPr>
    </w:lvl>
    <w:lvl w:ilvl="4" w:tplc="04190003" w:tentative="1">
      <w:start w:val="1"/>
      <w:numFmt w:val="bullet"/>
      <w:lvlText w:val="o"/>
      <w:lvlJc w:val="left"/>
      <w:pPr>
        <w:ind w:left="4256" w:hanging="360"/>
      </w:pPr>
      <w:rPr>
        <w:rFonts w:ascii="Courier New" w:hAnsi="Courier New" w:cs="Courier New" w:hint="default"/>
      </w:rPr>
    </w:lvl>
    <w:lvl w:ilvl="5" w:tplc="04190005" w:tentative="1">
      <w:start w:val="1"/>
      <w:numFmt w:val="bullet"/>
      <w:lvlText w:val=""/>
      <w:lvlJc w:val="left"/>
      <w:pPr>
        <w:ind w:left="4976" w:hanging="360"/>
      </w:pPr>
      <w:rPr>
        <w:rFonts w:ascii="Wingdings" w:hAnsi="Wingdings" w:hint="default"/>
      </w:rPr>
    </w:lvl>
    <w:lvl w:ilvl="6" w:tplc="04190001" w:tentative="1">
      <w:start w:val="1"/>
      <w:numFmt w:val="bullet"/>
      <w:lvlText w:val=""/>
      <w:lvlJc w:val="left"/>
      <w:pPr>
        <w:ind w:left="5696" w:hanging="360"/>
      </w:pPr>
      <w:rPr>
        <w:rFonts w:ascii="Symbol" w:hAnsi="Symbol" w:hint="default"/>
      </w:rPr>
    </w:lvl>
    <w:lvl w:ilvl="7" w:tplc="04190003" w:tentative="1">
      <w:start w:val="1"/>
      <w:numFmt w:val="bullet"/>
      <w:lvlText w:val="o"/>
      <w:lvlJc w:val="left"/>
      <w:pPr>
        <w:ind w:left="6416" w:hanging="360"/>
      </w:pPr>
      <w:rPr>
        <w:rFonts w:ascii="Courier New" w:hAnsi="Courier New" w:cs="Courier New" w:hint="default"/>
      </w:rPr>
    </w:lvl>
    <w:lvl w:ilvl="8" w:tplc="04190005" w:tentative="1">
      <w:start w:val="1"/>
      <w:numFmt w:val="bullet"/>
      <w:lvlText w:val=""/>
      <w:lvlJc w:val="left"/>
      <w:pPr>
        <w:ind w:left="7136" w:hanging="360"/>
      </w:pPr>
      <w:rPr>
        <w:rFonts w:ascii="Wingdings" w:hAnsi="Wingdings" w:hint="default"/>
      </w:rPr>
    </w:lvl>
  </w:abstractNum>
  <w:abstractNum w:abstractNumId="13" w15:restartNumberingAfterBreak="0">
    <w:nsid w:val="57760183"/>
    <w:multiLevelType w:val="hybridMultilevel"/>
    <w:tmpl w:val="7E04C71A"/>
    <w:lvl w:ilvl="0" w:tplc="656EC6B4">
      <w:start w:val="1"/>
      <w:numFmt w:val="bullet"/>
      <w:lvlText w:val=""/>
      <w:lvlPicBulletId w:val="2"/>
      <w:lvlJc w:val="left"/>
      <w:pPr>
        <w:ind w:left="1376" w:hanging="360"/>
      </w:pPr>
      <w:rPr>
        <w:rFonts w:ascii="Symbol" w:hAnsi="Symbol" w:hint="default"/>
        <w:b/>
        <w:color w:val="auto"/>
      </w:rPr>
    </w:lvl>
    <w:lvl w:ilvl="1" w:tplc="04190003" w:tentative="1">
      <w:start w:val="1"/>
      <w:numFmt w:val="bullet"/>
      <w:lvlText w:val="o"/>
      <w:lvlJc w:val="left"/>
      <w:pPr>
        <w:ind w:left="2096" w:hanging="360"/>
      </w:pPr>
      <w:rPr>
        <w:rFonts w:ascii="Courier New" w:hAnsi="Courier New" w:cs="Courier New" w:hint="default"/>
      </w:rPr>
    </w:lvl>
    <w:lvl w:ilvl="2" w:tplc="04190005" w:tentative="1">
      <w:start w:val="1"/>
      <w:numFmt w:val="bullet"/>
      <w:lvlText w:val=""/>
      <w:lvlJc w:val="left"/>
      <w:pPr>
        <w:ind w:left="2816" w:hanging="360"/>
      </w:pPr>
      <w:rPr>
        <w:rFonts w:ascii="Wingdings" w:hAnsi="Wingdings" w:hint="default"/>
      </w:rPr>
    </w:lvl>
    <w:lvl w:ilvl="3" w:tplc="04190001" w:tentative="1">
      <w:start w:val="1"/>
      <w:numFmt w:val="bullet"/>
      <w:lvlText w:val=""/>
      <w:lvlJc w:val="left"/>
      <w:pPr>
        <w:ind w:left="3536" w:hanging="360"/>
      </w:pPr>
      <w:rPr>
        <w:rFonts w:ascii="Symbol" w:hAnsi="Symbol" w:hint="default"/>
      </w:rPr>
    </w:lvl>
    <w:lvl w:ilvl="4" w:tplc="04190003" w:tentative="1">
      <w:start w:val="1"/>
      <w:numFmt w:val="bullet"/>
      <w:lvlText w:val="o"/>
      <w:lvlJc w:val="left"/>
      <w:pPr>
        <w:ind w:left="4256" w:hanging="360"/>
      </w:pPr>
      <w:rPr>
        <w:rFonts w:ascii="Courier New" w:hAnsi="Courier New" w:cs="Courier New" w:hint="default"/>
      </w:rPr>
    </w:lvl>
    <w:lvl w:ilvl="5" w:tplc="04190005" w:tentative="1">
      <w:start w:val="1"/>
      <w:numFmt w:val="bullet"/>
      <w:lvlText w:val=""/>
      <w:lvlJc w:val="left"/>
      <w:pPr>
        <w:ind w:left="4976" w:hanging="360"/>
      </w:pPr>
      <w:rPr>
        <w:rFonts w:ascii="Wingdings" w:hAnsi="Wingdings" w:hint="default"/>
      </w:rPr>
    </w:lvl>
    <w:lvl w:ilvl="6" w:tplc="04190001" w:tentative="1">
      <w:start w:val="1"/>
      <w:numFmt w:val="bullet"/>
      <w:lvlText w:val=""/>
      <w:lvlJc w:val="left"/>
      <w:pPr>
        <w:ind w:left="5696" w:hanging="360"/>
      </w:pPr>
      <w:rPr>
        <w:rFonts w:ascii="Symbol" w:hAnsi="Symbol" w:hint="default"/>
      </w:rPr>
    </w:lvl>
    <w:lvl w:ilvl="7" w:tplc="04190003" w:tentative="1">
      <w:start w:val="1"/>
      <w:numFmt w:val="bullet"/>
      <w:lvlText w:val="o"/>
      <w:lvlJc w:val="left"/>
      <w:pPr>
        <w:ind w:left="6416" w:hanging="360"/>
      </w:pPr>
      <w:rPr>
        <w:rFonts w:ascii="Courier New" w:hAnsi="Courier New" w:cs="Courier New" w:hint="default"/>
      </w:rPr>
    </w:lvl>
    <w:lvl w:ilvl="8" w:tplc="04190005" w:tentative="1">
      <w:start w:val="1"/>
      <w:numFmt w:val="bullet"/>
      <w:lvlText w:val=""/>
      <w:lvlJc w:val="left"/>
      <w:pPr>
        <w:ind w:left="7136" w:hanging="360"/>
      </w:pPr>
      <w:rPr>
        <w:rFonts w:ascii="Wingdings" w:hAnsi="Wingdings" w:hint="default"/>
      </w:rPr>
    </w:lvl>
  </w:abstractNum>
  <w:abstractNum w:abstractNumId="14" w15:restartNumberingAfterBreak="0">
    <w:nsid w:val="593B684A"/>
    <w:multiLevelType w:val="hybridMultilevel"/>
    <w:tmpl w:val="34BEA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7CE6009"/>
    <w:multiLevelType w:val="hybridMultilevel"/>
    <w:tmpl w:val="2BF4B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8815152">
    <w:abstractNumId w:val="15"/>
  </w:num>
  <w:num w:numId="2" w16cid:durableId="1960985902">
    <w:abstractNumId w:val="14"/>
  </w:num>
  <w:num w:numId="3" w16cid:durableId="1150713486">
    <w:abstractNumId w:val="0"/>
  </w:num>
  <w:num w:numId="4" w16cid:durableId="1935212809">
    <w:abstractNumId w:val="9"/>
  </w:num>
  <w:num w:numId="5" w16cid:durableId="1498153563">
    <w:abstractNumId w:val="1"/>
  </w:num>
  <w:num w:numId="6" w16cid:durableId="47535025">
    <w:abstractNumId w:val="11"/>
  </w:num>
  <w:num w:numId="7" w16cid:durableId="1705521835">
    <w:abstractNumId w:val="8"/>
  </w:num>
  <w:num w:numId="8" w16cid:durableId="2131971725">
    <w:abstractNumId w:val="10"/>
  </w:num>
  <w:num w:numId="9" w16cid:durableId="812715721">
    <w:abstractNumId w:val="6"/>
  </w:num>
  <w:num w:numId="10" w16cid:durableId="1549563994">
    <w:abstractNumId w:val="2"/>
  </w:num>
  <w:num w:numId="11" w16cid:durableId="1500804525">
    <w:abstractNumId w:val="7"/>
  </w:num>
  <w:num w:numId="12" w16cid:durableId="1156149793">
    <w:abstractNumId w:val="3"/>
  </w:num>
  <w:num w:numId="13" w16cid:durableId="965087617">
    <w:abstractNumId w:val="4"/>
  </w:num>
  <w:num w:numId="14" w16cid:durableId="989410122">
    <w:abstractNumId w:val="12"/>
  </w:num>
  <w:num w:numId="15" w16cid:durableId="1459834810">
    <w:abstractNumId w:val="5"/>
  </w:num>
  <w:num w:numId="16" w16cid:durableId="17871940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234"/>
    <w:rsid w:val="00007947"/>
    <w:rsid w:val="000700A2"/>
    <w:rsid w:val="00074E57"/>
    <w:rsid w:val="000A0E64"/>
    <w:rsid w:val="000A211A"/>
    <w:rsid w:val="000A283E"/>
    <w:rsid w:val="000B4430"/>
    <w:rsid w:val="000C04B9"/>
    <w:rsid w:val="000C1A3F"/>
    <w:rsid w:val="000C4E01"/>
    <w:rsid w:val="000F3CE5"/>
    <w:rsid w:val="001001AD"/>
    <w:rsid w:val="00102494"/>
    <w:rsid w:val="00112870"/>
    <w:rsid w:val="00113C57"/>
    <w:rsid w:val="00121602"/>
    <w:rsid w:val="0014779D"/>
    <w:rsid w:val="00150958"/>
    <w:rsid w:val="001562AA"/>
    <w:rsid w:val="001B1975"/>
    <w:rsid w:val="001C59EA"/>
    <w:rsid w:val="00204C8B"/>
    <w:rsid w:val="00213F21"/>
    <w:rsid w:val="0022011F"/>
    <w:rsid w:val="002216A6"/>
    <w:rsid w:val="0024025B"/>
    <w:rsid w:val="00264809"/>
    <w:rsid w:val="0027495D"/>
    <w:rsid w:val="00280878"/>
    <w:rsid w:val="002A2027"/>
    <w:rsid w:val="002B2D67"/>
    <w:rsid w:val="002C68B7"/>
    <w:rsid w:val="002D526E"/>
    <w:rsid w:val="002E087A"/>
    <w:rsid w:val="002F1579"/>
    <w:rsid w:val="002F7ED6"/>
    <w:rsid w:val="003067D9"/>
    <w:rsid w:val="003224CC"/>
    <w:rsid w:val="003303CC"/>
    <w:rsid w:val="0033195C"/>
    <w:rsid w:val="00337C77"/>
    <w:rsid w:val="00351BAA"/>
    <w:rsid w:val="0038361F"/>
    <w:rsid w:val="0039207D"/>
    <w:rsid w:val="003971CB"/>
    <w:rsid w:val="003A06FD"/>
    <w:rsid w:val="003B0E37"/>
    <w:rsid w:val="003B1AED"/>
    <w:rsid w:val="003B1D26"/>
    <w:rsid w:val="003C0CD4"/>
    <w:rsid w:val="003E11D4"/>
    <w:rsid w:val="003F71FB"/>
    <w:rsid w:val="00400691"/>
    <w:rsid w:val="00425C1E"/>
    <w:rsid w:val="00433897"/>
    <w:rsid w:val="00434BE2"/>
    <w:rsid w:val="00450128"/>
    <w:rsid w:val="00497C07"/>
    <w:rsid w:val="004C0C4C"/>
    <w:rsid w:val="004C606A"/>
    <w:rsid w:val="004C648F"/>
    <w:rsid w:val="004D06C5"/>
    <w:rsid w:val="004D33E7"/>
    <w:rsid w:val="004E50F2"/>
    <w:rsid w:val="004F5D99"/>
    <w:rsid w:val="00500709"/>
    <w:rsid w:val="00522EEB"/>
    <w:rsid w:val="00525268"/>
    <w:rsid w:val="00541A25"/>
    <w:rsid w:val="00592232"/>
    <w:rsid w:val="005B7ABE"/>
    <w:rsid w:val="005C40B9"/>
    <w:rsid w:val="005C4DED"/>
    <w:rsid w:val="005C5CDB"/>
    <w:rsid w:val="005C758C"/>
    <w:rsid w:val="005E259C"/>
    <w:rsid w:val="00605E74"/>
    <w:rsid w:val="00605EAE"/>
    <w:rsid w:val="006168C0"/>
    <w:rsid w:val="00641CDB"/>
    <w:rsid w:val="00647145"/>
    <w:rsid w:val="00650F2F"/>
    <w:rsid w:val="00657E00"/>
    <w:rsid w:val="006704CB"/>
    <w:rsid w:val="00675ED0"/>
    <w:rsid w:val="00694BFA"/>
    <w:rsid w:val="00697766"/>
    <w:rsid w:val="006B4F69"/>
    <w:rsid w:val="006B536C"/>
    <w:rsid w:val="006E48B9"/>
    <w:rsid w:val="006E6779"/>
    <w:rsid w:val="006F1D41"/>
    <w:rsid w:val="00706487"/>
    <w:rsid w:val="007064DE"/>
    <w:rsid w:val="00726601"/>
    <w:rsid w:val="00742B31"/>
    <w:rsid w:val="00763823"/>
    <w:rsid w:val="00844660"/>
    <w:rsid w:val="00846BA9"/>
    <w:rsid w:val="008D0A2B"/>
    <w:rsid w:val="008D0F43"/>
    <w:rsid w:val="00910234"/>
    <w:rsid w:val="0091283A"/>
    <w:rsid w:val="00925320"/>
    <w:rsid w:val="00925537"/>
    <w:rsid w:val="00953057"/>
    <w:rsid w:val="00960FB7"/>
    <w:rsid w:val="00976939"/>
    <w:rsid w:val="00987C06"/>
    <w:rsid w:val="0099410C"/>
    <w:rsid w:val="009B6092"/>
    <w:rsid w:val="009E7AAE"/>
    <w:rsid w:val="00A014B9"/>
    <w:rsid w:val="00A21F15"/>
    <w:rsid w:val="00A308CC"/>
    <w:rsid w:val="00A62CE5"/>
    <w:rsid w:val="00A9232C"/>
    <w:rsid w:val="00A92BB2"/>
    <w:rsid w:val="00AA0073"/>
    <w:rsid w:val="00AB4639"/>
    <w:rsid w:val="00AC442B"/>
    <w:rsid w:val="00AD295C"/>
    <w:rsid w:val="00AF0DC3"/>
    <w:rsid w:val="00B1280F"/>
    <w:rsid w:val="00B1694F"/>
    <w:rsid w:val="00B1786C"/>
    <w:rsid w:val="00B44E79"/>
    <w:rsid w:val="00B46C8E"/>
    <w:rsid w:val="00B54967"/>
    <w:rsid w:val="00B57272"/>
    <w:rsid w:val="00BA59B9"/>
    <w:rsid w:val="00BF0260"/>
    <w:rsid w:val="00BF1C46"/>
    <w:rsid w:val="00BF42E4"/>
    <w:rsid w:val="00C5301D"/>
    <w:rsid w:val="00C639F1"/>
    <w:rsid w:val="00CF6ED6"/>
    <w:rsid w:val="00D03897"/>
    <w:rsid w:val="00D23D71"/>
    <w:rsid w:val="00D27F33"/>
    <w:rsid w:val="00D476C3"/>
    <w:rsid w:val="00D7499B"/>
    <w:rsid w:val="00DB66FF"/>
    <w:rsid w:val="00DC2B41"/>
    <w:rsid w:val="00DC405C"/>
    <w:rsid w:val="00DC67C3"/>
    <w:rsid w:val="00DD7BEB"/>
    <w:rsid w:val="00DE408F"/>
    <w:rsid w:val="00DE68E2"/>
    <w:rsid w:val="00E315C9"/>
    <w:rsid w:val="00E46E89"/>
    <w:rsid w:val="00E541E3"/>
    <w:rsid w:val="00E7254C"/>
    <w:rsid w:val="00E733F4"/>
    <w:rsid w:val="00E83216"/>
    <w:rsid w:val="00EA3C5A"/>
    <w:rsid w:val="00EA61F3"/>
    <w:rsid w:val="00ED5281"/>
    <w:rsid w:val="00F0643D"/>
    <w:rsid w:val="00F21CE2"/>
    <w:rsid w:val="00F42571"/>
    <w:rsid w:val="00F64E1A"/>
    <w:rsid w:val="00F85AA0"/>
    <w:rsid w:val="00F97252"/>
    <w:rsid w:val="00FA07E3"/>
    <w:rsid w:val="00FC4364"/>
    <w:rsid w:val="00FE208E"/>
    <w:rsid w:val="00FE3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E0FD8"/>
  <w15:chartTrackingRefBased/>
  <w15:docId w15:val="{5DADD647-AB01-1647-AD64-C328C103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26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0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Гипертекстовая ссылка"/>
    <w:basedOn w:val="a0"/>
    <w:uiPriority w:val="99"/>
    <w:rsid w:val="00ED5281"/>
    <w:rPr>
      <w:rFonts w:cs="Times New Roman"/>
      <w:color w:val="106BBE"/>
    </w:rPr>
  </w:style>
  <w:style w:type="paragraph" w:styleId="a5">
    <w:name w:val="List Paragraph"/>
    <w:basedOn w:val="a"/>
    <w:uiPriority w:val="34"/>
    <w:qFormat/>
    <w:rsid w:val="001001AD"/>
    <w:pPr>
      <w:ind w:left="720"/>
      <w:contextualSpacing/>
    </w:pPr>
  </w:style>
  <w:style w:type="paragraph" w:customStyle="1" w:styleId="a6">
    <w:name w:val="Комментарий"/>
    <w:basedOn w:val="a"/>
    <w:next w:val="a"/>
    <w:uiPriority w:val="99"/>
    <w:rsid w:val="0045012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450128"/>
    <w:rPr>
      <w:i/>
      <w:iCs/>
    </w:rPr>
  </w:style>
  <w:style w:type="character" w:customStyle="1" w:styleId="a8">
    <w:name w:val="Цветовое выделение"/>
    <w:uiPriority w:val="99"/>
    <w:rsid w:val="001562AA"/>
    <w:rPr>
      <w:b/>
      <w:color w:val="26282F"/>
    </w:rPr>
  </w:style>
  <w:style w:type="paragraph" w:styleId="a9">
    <w:name w:val="Balloon Text"/>
    <w:basedOn w:val="a"/>
    <w:link w:val="aa"/>
    <w:uiPriority w:val="99"/>
    <w:semiHidden/>
    <w:unhideWhenUsed/>
    <w:rsid w:val="003B1D2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B1D26"/>
    <w:rPr>
      <w:rFonts w:ascii="Segoe UI" w:hAnsi="Segoe UI" w:cs="Segoe UI"/>
      <w:sz w:val="18"/>
      <w:szCs w:val="18"/>
    </w:rPr>
  </w:style>
  <w:style w:type="character" w:styleId="ab">
    <w:name w:val="Hyperlink"/>
    <w:basedOn w:val="a0"/>
    <w:uiPriority w:val="99"/>
    <w:unhideWhenUsed/>
    <w:rsid w:val="00AB4639"/>
    <w:rPr>
      <w:color w:val="0000FF"/>
      <w:u w:val="single"/>
    </w:rPr>
  </w:style>
  <w:style w:type="paragraph" w:customStyle="1" w:styleId="s1">
    <w:name w:val="s_1"/>
    <w:basedOn w:val="a"/>
    <w:rsid w:val="00AB4639"/>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Revision"/>
    <w:hidden/>
    <w:uiPriority w:val="99"/>
    <w:semiHidden/>
    <w:rsid w:val="006168C0"/>
    <w:rPr>
      <w:sz w:val="22"/>
      <w:szCs w:val="22"/>
      <w:lang w:eastAsia="en-US"/>
    </w:rPr>
  </w:style>
  <w:style w:type="character" w:styleId="ad">
    <w:name w:val="Emphasis"/>
    <w:basedOn w:val="a0"/>
    <w:uiPriority w:val="20"/>
    <w:qFormat/>
    <w:rsid w:val="00102494"/>
    <w:rPr>
      <w:i/>
      <w:iCs/>
    </w:rPr>
  </w:style>
  <w:style w:type="character" w:customStyle="1" w:styleId="ae">
    <w:name w:val="Не вступил в силу"/>
    <w:basedOn w:val="a8"/>
    <w:uiPriority w:val="99"/>
    <w:rsid w:val="00DC405C"/>
    <w:rPr>
      <w:b w:val="0"/>
      <w:color w:val="000000"/>
      <w:shd w:val="clear" w:color="auto" w:fill="D8EDE8"/>
    </w:rPr>
  </w:style>
  <w:style w:type="paragraph" w:styleId="af">
    <w:name w:val="Document Map"/>
    <w:basedOn w:val="a"/>
    <w:link w:val="af0"/>
    <w:uiPriority w:val="99"/>
    <w:semiHidden/>
    <w:unhideWhenUsed/>
    <w:rsid w:val="00264809"/>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264809"/>
    <w:rPr>
      <w:rFonts w:ascii="Tahoma" w:hAnsi="Tahoma" w:cs="Tahoma"/>
      <w:sz w:val="16"/>
      <w:szCs w:val="16"/>
    </w:rPr>
  </w:style>
  <w:style w:type="paragraph" w:styleId="af1">
    <w:name w:val="header"/>
    <w:basedOn w:val="a"/>
    <w:link w:val="af2"/>
    <w:uiPriority w:val="99"/>
    <w:unhideWhenUsed/>
    <w:rsid w:val="0026480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264809"/>
  </w:style>
  <w:style w:type="paragraph" w:styleId="af3">
    <w:name w:val="footer"/>
    <w:basedOn w:val="a"/>
    <w:link w:val="af4"/>
    <w:uiPriority w:val="99"/>
    <w:unhideWhenUsed/>
    <w:rsid w:val="0026480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264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36806">
      <w:bodyDiv w:val="1"/>
      <w:marLeft w:val="0"/>
      <w:marRight w:val="0"/>
      <w:marTop w:val="0"/>
      <w:marBottom w:val="0"/>
      <w:divBdr>
        <w:top w:val="none" w:sz="0" w:space="0" w:color="auto"/>
        <w:left w:val="none" w:sz="0" w:space="0" w:color="auto"/>
        <w:bottom w:val="none" w:sz="0" w:space="0" w:color="auto"/>
        <w:right w:val="none" w:sz="0" w:space="0" w:color="auto"/>
      </w:divBdr>
      <w:divsChild>
        <w:div w:id="422537414">
          <w:marLeft w:val="0"/>
          <w:marRight w:val="0"/>
          <w:marTop w:val="0"/>
          <w:marBottom w:val="0"/>
          <w:divBdr>
            <w:top w:val="none" w:sz="0" w:space="0" w:color="auto"/>
            <w:left w:val="none" w:sz="0" w:space="0" w:color="auto"/>
            <w:bottom w:val="none" w:sz="0" w:space="0" w:color="auto"/>
            <w:right w:val="none" w:sz="0" w:space="0" w:color="auto"/>
          </w:divBdr>
        </w:div>
        <w:div w:id="502209188">
          <w:marLeft w:val="0"/>
          <w:marRight w:val="0"/>
          <w:marTop w:val="0"/>
          <w:marBottom w:val="0"/>
          <w:divBdr>
            <w:top w:val="none" w:sz="0" w:space="0" w:color="auto"/>
            <w:left w:val="none" w:sz="0" w:space="0" w:color="auto"/>
            <w:bottom w:val="none" w:sz="0" w:space="0" w:color="auto"/>
            <w:right w:val="none" w:sz="0" w:space="0" w:color="auto"/>
          </w:divBdr>
        </w:div>
        <w:div w:id="679896612">
          <w:marLeft w:val="0"/>
          <w:marRight w:val="0"/>
          <w:marTop w:val="0"/>
          <w:marBottom w:val="0"/>
          <w:divBdr>
            <w:top w:val="none" w:sz="0" w:space="0" w:color="auto"/>
            <w:left w:val="none" w:sz="0" w:space="0" w:color="auto"/>
            <w:bottom w:val="none" w:sz="0" w:space="0" w:color="auto"/>
            <w:right w:val="none" w:sz="0" w:space="0" w:color="auto"/>
          </w:divBdr>
        </w:div>
        <w:div w:id="1079786569">
          <w:marLeft w:val="0"/>
          <w:marRight w:val="0"/>
          <w:marTop w:val="0"/>
          <w:marBottom w:val="0"/>
          <w:divBdr>
            <w:top w:val="none" w:sz="0" w:space="0" w:color="auto"/>
            <w:left w:val="none" w:sz="0" w:space="0" w:color="auto"/>
            <w:bottom w:val="none" w:sz="0" w:space="0" w:color="auto"/>
            <w:right w:val="none" w:sz="0" w:space="0" w:color="auto"/>
          </w:divBdr>
        </w:div>
        <w:div w:id="1453285657">
          <w:marLeft w:val="0"/>
          <w:marRight w:val="0"/>
          <w:marTop w:val="0"/>
          <w:marBottom w:val="0"/>
          <w:divBdr>
            <w:top w:val="none" w:sz="0" w:space="0" w:color="auto"/>
            <w:left w:val="none" w:sz="0" w:space="0" w:color="auto"/>
            <w:bottom w:val="none" w:sz="0" w:space="0" w:color="auto"/>
            <w:right w:val="none" w:sz="0" w:space="0" w:color="auto"/>
          </w:divBdr>
        </w:div>
      </w:divsChild>
    </w:div>
    <w:div w:id="769157474">
      <w:bodyDiv w:val="1"/>
      <w:marLeft w:val="0"/>
      <w:marRight w:val="0"/>
      <w:marTop w:val="0"/>
      <w:marBottom w:val="0"/>
      <w:divBdr>
        <w:top w:val="none" w:sz="0" w:space="0" w:color="auto"/>
        <w:left w:val="none" w:sz="0" w:space="0" w:color="auto"/>
        <w:bottom w:val="none" w:sz="0" w:space="0" w:color="auto"/>
        <w:right w:val="none" w:sz="0" w:space="0" w:color="auto"/>
      </w:divBdr>
    </w:div>
    <w:div w:id="1081100398">
      <w:bodyDiv w:val="1"/>
      <w:marLeft w:val="0"/>
      <w:marRight w:val="0"/>
      <w:marTop w:val="0"/>
      <w:marBottom w:val="0"/>
      <w:divBdr>
        <w:top w:val="none" w:sz="0" w:space="0" w:color="auto"/>
        <w:left w:val="none" w:sz="0" w:space="0" w:color="auto"/>
        <w:bottom w:val="none" w:sz="0" w:space="0" w:color="auto"/>
        <w:right w:val="none" w:sz="0" w:space="0" w:color="auto"/>
      </w:divBdr>
      <w:divsChild>
        <w:div w:id="350642514">
          <w:marLeft w:val="0"/>
          <w:marRight w:val="0"/>
          <w:marTop w:val="0"/>
          <w:marBottom w:val="0"/>
          <w:divBdr>
            <w:top w:val="none" w:sz="0" w:space="0" w:color="auto"/>
            <w:left w:val="none" w:sz="0" w:space="0" w:color="auto"/>
            <w:bottom w:val="none" w:sz="0" w:space="0" w:color="auto"/>
            <w:right w:val="none" w:sz="0" w:space="0" w:color="auto"/>
          </w:divBdr>
        </w:div>
        <w:div w:id="666177229">
          <w:marLeft w:val="0"/>
          <w:marRight w:val="0"/>
          <w:marTop w:val="0"/>
          <w:marBottom w:val="0"/>
          <w:divBdr>
            <w:top w:val="none" w:sz="0" w:space="0" w:color="auto"/>
            <w:left w:val="none" w:sz="0" w:space="0" w:color="auto"/>
            <w:bottom w:val="none" w:sz="0" w:space="0" w:color="auto"/>
            <w:right w:val="none" w:sz="0" w:space="0" w:color="auto"/>
          </w:divBdr>
        </w:div>
        <w:div w:id="1495873431">
          <w:marLeft w:val="0"/>
          <w:marRight w:val="0"/>
          <w:marTop w:val="0"/>
          <w:marBottom w:val="0"/>
          <w:divBdr>
            <w:top w:val="none" w:sz="0" w:space="0" w:color="auto"/>
            <w:left w:val="none" w:sz="0" w:space="0" w:color="auto"/>
            <w:bottom w:val="none" w:sz="0" w:space="0" w:color="auto"/>
            <w:right w:val="none" w:sz="0" w:space="0" w:color="auto"/>
          </w:divBdr>
        </w:div>
      </w:divsChild>
    </w:div>
    <w:div w:id="1090153767">
      <w:bodyDiv w:val="1"/>
      <w:marLeft w:val="0"/>
      <w:marRight w:val="0"/>
      <w:marTop w:val="0"/>
      <w:marBottom w:val="0"/>
      <w:divBdr>
        <w:top w:val="none" w:sz="0" w:space="0" w:color="auto"/>
        <w:left w:val="none" w:sz="0" w:space="0" w:color="auto"/>
        <w:bottom w:val="none" w:sz="0" w:space="0" w:color="auto"/>
        <w:right w:val="none" w:sz="0" w:space="0" w:color="auto"/>
      </w:divBdr>
      <w:divsChild>
        <w:div w:id="349453471">
          <w:marLeft w:val="0"/>
          <w:marRight w:val="0"/>
          <w:marTop w:val="0"/>
          <w:marBottom w:val="0"/>
          <w:divBdr>
            <w:top w:val="none" w:sz="0" w:space="0" w:color="auto"/>
            <w:left w:val="none" w:sz="0" w:space="0" w:color="auto"/>
            <w:bottom w:val="none" w:sz="0" w:space="0" w:color="auto"/>
            <w:right w:val="none" w:sz="0" w:space="0" w:color="auto"/>
          </w:divBdr>
        </w:div>
        <w:div w:id="1216240211">
          <w:marLeft w:val="0"/>
          <w:marRight w:val="0"/>
          <w:marTop w:val="0"/>
          <w:marBottom w:val="0"/>
          <w:divBdr>
            <w:top w:val="none" w:sz="0" w:space="0" w:color="auto"/>
            <w:left w:val="none" w:sz="0" w:space="0" w:color="auto"/>
            <w:bottom w:val="none" w:sz="0" w:space="0" w:color="auto"/>
            <w:right w:val="none" w:sz="0" w:space="0" w:color="auto"/>
          </w:divBdr>
        </w:div>
        <w:div w:id="1281453806">
          <w:marLeft w:val="0"/>
          <w:marRight w:val="0"/>
          <w:marTop w:val="0"/>
          <w:marBottom w:val="0"/>
          <w:divBdr>
            <w:top w:val="none" w:sz="0" w:space="0" w:color="auto"/>
            <w:left w:val="none" w:sz="0" w:space="0" w:color="auto"/>
            <w:bottom w:val="none" w:sz="0" w:space="0" w:color="auto"/>
            <w:right w:val="none" w:sz="0" w:space="0" w:color="auto"/>
          </w:divBdr>
        </w:div>
        <w:div w:id="1295061270">
          <w:marLeft w:val="0"/>
          <w:marRight w:val="0"/>
          <w:marTop w:val="0"/>
          <w:marBottom w:val="0"/>
          <w:divBdr>
            <w:top w:val="none" w:sz="0" w:space="0" w:color="auto"/>
            <w:left w:val="none" w:sz="0" w:space="0" w:color="auto"/>
            <w:bottom w:val="none" w:sz="0" w:space="0" w:color="auto"/>
            <w:right w:val="none" w:sz="0" w:space="0" w:color="auto"/>
          </w:divBdr>
        </w:div>
      </w:divsChild>
    </w:div>
    <w:div w:id="1579439732">
      <w:bodyDiv w:val="1"/>
      <w:marLeft w:val="0"/>
      <w:marRight w:val="0"/>
      <w:marTop w:val="0"/>
      <w:marBottom w:val="0"/>
      <w:divBdr>
        <w:top w:val="none" w:sz="0" w:space="0" w:color="auto"/>
        <w:left w:val="none" w:sz="0" w:space="0" w:color="auto"/>
        <w:bottom w:val="none" w:sz="0" w:space="0" w:color="auto"/>
        <w:right w:val="none" w:sz="0" w:space="0" w:color="auto"/>
      </w:divBdr>
      <w:divsChild>
        <w:div w:id="658584525">
          <w:marLeft w:val="0"/>
          <w:marRight w:val="0"/>
          <w:marTop w:val="0"/>
          <w:marBottom w:val="0"/>
          <w:divBdr>
            <w:top w:val="none" w:sz="0" w:space="0" w:color="auto"/>
            <w:left w:val="none" w:sz="0" w:space="0" w:color="auto"/>
            <w:bottom w:val="none" w:sz="0" w:space="0" w:color="auto"/>
            <w:right w:val="none" w:sz="0" w:space="0" w:color="auto"/>
          </w:divBdr>
        </w:div>
        <w:div w:id="685596883">
          <w:marLeft w:val="0"/>
          <w:marRight w:val="0"/>
          <w:marTop w:val="0"/>
          <w:marBottom w:val="0"/>
          <w:divBdr>
            <w:top w:val="none" w:sz="0" w:space="0" w:color="auto"/>
            <w:left w:val="none" w:sz="0" w:space="0" w:color="auto"/>
            <w:bottom w:val="none" w:sz="0" w:space="0" w:color="auto"/>
            <w:right w:val="none" w:sz="0" w:space="0" w:color="auto"/>
          </w:divBdr>
        </w:div>
      </w:divsChild>
    </w:div>
    <w:div w:id="1895265204">
      <w:bodyDiv w:val="1"/>
      <w:marLeft w:val="0"/>
      <w:marRight w:val="0"/>
      <w:marTop w:val="0"/>
      <w:marBottom w:val="0"/>
      <w:divBdr>
        <w:top w:val="none" w:sz="0" w:space="0" w:color="auto"/>
        <w:left w:val="none" w:sz="0" w:space="0" w:color="auto"/>
        <w:bottom w:val="none" w:sz="0" w:space="0" w:color="auto"/>
        <w:right w:val="none" w:sz="0" w:space="0" w:color="auto"/>
      </w:divBdr>
      <w:divsChild>
        <w:div w:id="1245141935">
          <w:marLeft w:val="0"/>
          <w:marRight w:val="0"/>
          <w:marTop w:val="0"/>
          <w:marBottom w:val="0"/>
          <w:divBdr>
            <w:top w:val="none" w:sz="0" w:space="0" w:color="auto"/>
            <w:left w:val="none" w:sz="0" w:space="0" w:color="auto"/>
            <w:bottom w:val="none" w:sz="0" w:space="0" w:color="auto"/>
            <w:right w:val="none" w:sz="0" w:space="0" w:color="auto"/>
          </w:divBdr>
          <w:divsChild>
            <w:div w:id="900989183">
              <w:marLeft w:val="0"/>
              <w:marRight w:val="0"/>
              <w:marTop w:val="0"/>
              <w:marBottom w:val="0"/>
              <w:divBdr>
                <w:top w:val="none" w:sz="0" w:space="0" w:color="auto"/>
                <w:left w:val="none" w:sz="0" w:space="0" w:color="auto"/>
                <w:bottom w:val="none" w:sz="0" w:space="0" w:color="auto"/>
                <w:right w:val="none" w:sz="0" w:space="0" w:color="auto"/>
              </w:divBdr>
              <w:divsChild>
                <w:div w:id="1147474606">
                  <w:marLeft w:val="0"/>
                  <w:marRight w:val="0"/>
                  <w:marTop w:val="0"/>
                  <w:marBottom w:val="0"/>
                  <w:divBdr>
                    <w:top w:val="none" w:sz="0" w:space="0" w:color="auto"/>
                    <w:left w:val="none" w:sz="0" w:space="0" w:color="auto"/>
                    <w:bottom w:val="none" w:sz="0" w:space="0" w:color="auto"/>
                    <w:right w:val="none" w:sz="0" w:space="0" w:color="auto"/>
                  </w:divBdr>
                  <w:divsChild>
                    <w:div w:id="487746479">
                      <w:marLeft w:val="0"/>
                      <w:marRight w:val="0"/>
                      <w:marTop w:val="0"/>
                      <w:marBottom w:val="0"/>
                      <w:divBdr>
                        <w:top w:val="none" w:sz="0" w:space="0" w:color="auto"/>
                        <w:left w:val="none" w:sz="0" w:space="0" w:color="auto"/>
                        <w:bottom w:val="none" w:sz="0" w:space="0" w:color="auto"/>
                        <w:right w:val="none" w:sz="0" w:space="0" w:color="auto"/>
                      </w:divBdr>
                      <w:divsChild>
                        <w:div w:id="428820791">
                          <w:marLeft w:val="0"/>
                          <w:marRight w:val="0"/>
                          <w:marTop w:val="0"/>
                          <w:marBottom w:val="0"/>
                          <w:divBdr>
                            <w:top w:val="none" w:sz="0" w:space="0" w:color="auto"/>
                            <w:left w:val="none" w:sz="0" w:space="0" w:color="auto"/>
                            <w:bottom w:val="none" w:sz="0" w:space="0" w:color="auto"/>
                            <w:right w:val="none" w:sz="0" w:space="0" w:color="auto"/>
                          </w:divBdr>
                        </w:div>
                        <w:div w:id="684327243">
                          <w:marLeft w:val="0"/>
                          <w:marRight w:val="0"/>
                          <w:marTop w:val="0"/>
                          <w:marBottom w:val="0"/>
                          <w:divBdr>
                            <w:top w:val="none" w:sz="0" w:space="0" w:color="auto"/>
                            <w:left w:val="none" w:sz="0" w:space="0" w:color="auto"/>
                            <w:bottom w:val="none" w:sz="0" w:space="0" w:color="auto"/>
                            <w:right w:val="none" w:sz="0" w:space="0" w:color="auto"/>
                          </w:divBdr>
                        </w:div>
                        <w:div w:id="1429353733">
                          <w:marLeft w:val="0"/>
                          <w:marRight w:val="0"/>
                          <w:marTop w:val="0"/>
                          <w:marBottom w:val="0"/>
                          <w:divBdr>
                            <w:top w:val="none" w:sz="0" w:space="0" w:color="auto"/>
                            <w:left w:val="none" w:sz="0" w:space="0" w:color="auto"/>
                            <w:bottom w:val="none" w:sz="0" w:space="0" w:color="auto"/>
                            <w:right w:val="none" w:sz="0" w:space="0" w:color="auto"/>
                          </w:divBdr>
                        </w:div>
                        <w:div w:id="16330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900326">
          <w:marLeft w:val="0"/>
          <w:marRight w:val="0"/>
          <w:marTop w:val="0"/>
          <w:marBottom w:val="0"/>
          <w:divBdr>
            <w:top w:val="none" w:sz="0" w:space="0" w:color="auto"/>
            <w:left w:val="none" w:sz="0" w:space="0" w:color="auto"/>
            <w:bottom w:val="none" w:sz="0" w:space="0" w:color="auto"/>
            <w:right w:val="none" w:sz="0" w:space="0" w:color="auto"/>
          </w:divBdr>
          <w:divsChild>
            <w:div w:id="1397777420">
              <w:marLeft w:val="0"/>
              <w:marRight w:val="0"/>
              <w:marTop w:val="0"/>
              <w:marBottom w:val="0"/>
              <w:divBdr>
                <w:top w:val="none" w:sz="0" w:space="0" w:color="auto"/>
                <w:left w:val="none" w:sz="0" w:space="0" w:color="auto"/>
                <w:bottom w:val="none" w:sz="0" w:space="0" w:color="auto"/>
                <w:right w:val="none" w:sz="0" w:space="0" w:color="auto"/>
              </w:divBdr>
              <w:divsChild>
                <w:div w:id="258485867">
                  <w:marLeft w:val="0"/>
                  <w:marRight w:val="0"/>
                  <w:marTop w:val="0"/>
                  <w:marBottom w:val="0"/>
                  <w:divBdr>
                    <w:top w:val="none" w:sz="0" w:space="0" w:color="auto"/>
                    <w:left w:val="none" w:sz="0" w:space="0" w:color="auto"/>
                    <w:bottom w:val="none" w:sz="0" w:space="0" w:color="auto"/>
                    <w:right w:val="none" w:sz="0" w:space="0" w:color="auto"/>
                  </w:divBdr>
                  <w:divsChild>
                    <w:div w:id="2124839144">
                      <w:marLeft w:val="0"/>
                      <w:marRight w:val="0"/>
                      <w:marTop w:val="0"/>
                      <w:marBottom w:val="0"/>
                      <w:divBdr>
                        <w:top w:val="none" w:sz="0" w:space="0" w:color="auto"/>
                        <w:left w:val="none" w:sz="0" w:space="0" w:color="auto"/>
                        <w:bottom w:val="none" w:sz="0" w:space="0" w:color="auto"/>
                        <w:right w:val="none" w:sz="0" w:space="0" w:color="auto"/>
                      </w:divBdr>
                      <w:divsChild>
                        <w:div w:id="191236460">
                          <w:marLeft w:val="0"/>
                          <w:marRight w:val="0"/>
                          <w:marTop w:val="0"/>
                          <w:marBottom w:val="0"/>
                          <w:divBdr>
                            <w:top w:val="none" w:sz="0" w:space="0" w:color="auto"/>
                            <w:left w:val="none" w:sz="0" w:space="0" w:color="auto"/>
                            <w:bottom w:val="none" w:sz="0" w:space="0" w:color="auto"/>
                            <w:right w:val="none" w:sz="0" w:space="0" w:color="auto"/>
                          </w:divBdr>
                        </w:div>
                        <w:div w:id="1677269514">
                          <w:marLeft w:val="0"/>
                          <w:marRight w:val="0"/>
                          <w:marTop w:val="0"/>
                          <w:marBottom w:val="0"/>
                          <w:divBdr>
                            <w:top w:val="none" w:sz="0" w:space="0" w:color="auto"/>
                            <w:left w:val="none" w:sz="0" w:space="0" w:color="auto"/>
                            <w:bottom w:val="none" w:sz="0" w:space="0" w:color="auto"/>
                            <w:right w:val="none" w:sz="0" w:space="0" w:color="auto"/>
                          </w:divBdr>
                        </w:div>
                        <w:div w:id="209951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windows-1251"/>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12077762.5000" TargetMode="External"/><Relationship Id="rId13" Type="http://schemas.openxmlformats.org/officeDocument/2006/relationships/hyperlink" Target="garantF1://12021087.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1087.10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7122338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4283.5" TargetMode="External"/><Relationship Id="rId5" Type="http://schemas.openxmlformats.org/officeDocument/2006/relationships/webSettings" Target="webSettings.xml"/><Relationship Id="rId15" Type="http://schemas.openxmlformats.org/officeDocument/2006/relationships/hyperlink" Target="garantF1://12063098.1000" TargetMode="External"/><Relationship Id="rId10" Type="http://schemas.openxmlformats.org/officeDocument/2006/relationships/hyperlink" Target="garantF1://12079043.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54854.4" TargetMode="External"/><Relationship Id="rId14" Type="http://schemas.openxmlformats.org/officeDocument/2006/relationships/hyperlink" Target="garantF1://71223388.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ipbr.org" TargetMode="External"/><Relationship Id="rId1" Type="http://schemas.openxmlformats.org/officeDocument/2006/relationships/hyperlink" Target="http://www.ipb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99210-3F7A-41EA-B3C2-19F771BE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5748</Words>
  <Characters>32768</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38440</CharactersWithSpaces>
  <SharedDoc>false</SharedDoc>
  <HLinks>
    <vt:vector size="84" baseType="variant">
      <vt:variant>
        <vt:i4>6619184</vt:i4>
      </vt:variant>
      <vt:variant>
        <vt:i4>33</vt:i4>
      </vt:variant>
      <vt:variant>
        <vt:i4>0</vt:i4>
      </vt:variant>
      <vt:variant>
        <vt:i4>5</vt:i4>
      </vt:variant>
      <vt:variant>
        <vt:lpwstr>garantf1://71223388.0/</vt:lpwstr>
      </vt:variant>
      <vt:variant>
        <vt:lpwstr/>
      </vt:variant>
      <vt:variant>
        <vt:i4>5177349</vt:i4>
      </vt:variant>
      <vt:variant>
        <vt:i4>30</vt:i4>
      </vt:variant>
      <vt:variant>
        <vt:i4>0</vt:i4>
      </vt:variant>
      <vt:variant>
        <vt:i4>5</vt:i4>
      </vt:variant>
      <vt:variant>
        <vt:lpwstr>garantf1://12063098.1000/</vt:lpwstr>
      </vt:variant>
      <vt:variant>
        <vt:lpwstr/>
      </vt:variant>
      <vt:variant>
        <vt:i4>3014673</vt:i4>
      </vt:variant>
      <vt:variant>
        <vt:i4>27</vt:i4>
      </vt:variant>
      <vt:variant>
        <vt:i4>0</vt:i4>
      </vt:variant>
      <vt:variant>
        <vt:i4>5</vt:i4>
      </vt:variant>
      <vt:variant>
        <vt:lpwstr/>
      </vt:variant>
      <vt:variant>
        <vt:lpwstr>sub_1014</vt:lpwstr>
      </vt:variant>
      <vt:variant>
        <vt:i4>3014672</vt:i4>
      </vt:variant>
      <vt:variant>
        <vt:i4>24</vt:i4>
      </vt:variant>
      <vt:variant>
        <vt:i4>0</vt:i4>
      </vt:variant>
      <vt:variant>
        <vt:i4>5</vt:i4>
      </vt:variant>
      <vt:variant>
        <vt:lpwstr/>
      </vt:variant>
      <vt:variant>
        <vt:lpwstr>sub_1004</vt:lpwstr>
      </vt:variant>
      <vt:variant>
        <vt:i4>6619184</vt:i4>
      </vt:variant>
      <vt:variant>
        <vt:i4>21</vt:i4>
      </vt:variant>
      <vt:variant>
        <vt:i4>0</vt:i4>
      </vt:variant>
      <vt:variant>
        <vt:i4>5</vt:i4>
      </vt:variant>
      <vt:variant>
        <vt:lpwstr>garantf1://71223388.0/</vt:lpwstr>
      </vt:variant>
      <vt:variant>
        <vt:lpwstr/>
      </vt:variant>
      <vt:variant>
        <vt:i4>6488127</vt:i4>
      </vt:variant>
      <vt:variant>
        <vt:i4>18</vt:i4>
      </vt:variant>
      <vt:variant>
        <vt:i4>0</vt:i4>
      </vt:variant>
      <vt:variant>
        <vt:i4>5</vt:i4>
      </vt:variant>
      <vt:variant>
        <vt:lpwstr>garantf1://12021087.0/</vt:lpwstr>
      </vt:variant>
      <vt:variant>
        <vt:lpwstr/>
      </vt:variant>
      <vt:variant>
        <vt:i4>4980750</vt:i4>
      </vt:variant>
      <vt:variant>
        <vt:i4>15</vt:i4>
      </vt:variant>
      <vt:variant>
        <vt:i4>0</vt:i4>
      </vt:variant>
      <vt:variant>
        <vt:i4>5</vt:i4>
      </vt:variant>
      <vt:variant>
        <vt:lpwstr>garantf1://12021087.1000/</vt:lpwstr>
      </vt:variant>
      <vt:variant>
        <vt:lpwstr/>
      </vt:variant>
      <vt:variant>
        <vt:i4>6684728</vt:i4>
      </vt:variant>
      <vt:variant>
        <vt:i4>12</vt:i4>
      </vt:variant>
      <vt:variant>
        <vt:i4>0</vt:i4>
      </vt:variant>
      <vt:variant>
        <vt:i4>5</vt:i4>
      </vt:variant>
      <vt:variant>
        <vt:lpwstr>garantf1://12064283.5/</vt:lpwstr>
      </vt:variant>
      <vt:variant>
        <vt:lpwstr/>
      </vt:variant>
      <vt:variant>
        <vt:i4>7864383</vt:i4>
      </vt:variant>
      <vt:variant>
        <vt:i4>9</vt:i4>
      </vt:variant>
      <vt:variant>
        <vt:i4>0</vt:i4>
      </vt:variant>
      <vt:variant>
        <vt:i4>5</vt:i4>
      </vt:variant>
      <vt:variant>
        <vt:lpwstr>garantf1://12079043.10/</vt:lpwstr>
      </vt:variant>
      <vt:variant>
        <vt:lpwstr/>
      </vt:variant>
      <vt:variant>
        <vt:i4>6946874</vt:i4>
      </vt:variant>
      <vt:variant>
        <vt:i4>6</vt:i4>
      </vt:variant>
      <vt:variant>
        <vt:i4>0</vt:i4>
      </vt:variant>
      <vt:variant>
        <vt:i4>5</vt:i4>
      </vt:variant>
      <vt:variant>
        <vt:lpwstr>garantf1://70753324.0/</vt:lpwstr>
      </vt:variant>
      <vt:variant>
        <vt:lpwstr/>
      </vt:variant>
      <vt:variant>
        <vt:i4>7012407</vt:i4>
      </vt:variant>
      <vt:variant>
        <vt:i4>3</vt:i4>
      </vt:variant>
      <vt:variant>
        <vt:i4>0</vt:i4>
      </vt:variant>
      <vt:variant>
        <vt:i4>5</vt:i4>
      </vt:variant>
      <vt:variant>
        <vt:lpwstr>garantf1://12054854.4/</vt:lpwstr>
      </vt:variant>
      <vt:variant>
        <vt:lpwstr/>
      </vt:variant>
      <vt:variant>
        <vt:i4>4456461</vt:i4>
      </vt:variant>
      <vt:variant>
        <vt:i4>0</vt:i4>
      </vt:variant>
      <vt:variant>
        <vt:i4>0</vt:i4>
      </vt:variant>
      <vt:variant>
        <vt:i4>5</vt:i4>
      </vt:variant>
      <vt:variant>
        <vt:lpwstr>garantf1://12077762.5000/</vt:lpwstr>
      </vt:variant>
      <vt:variant>
        <vt:lpwstr/>
      </vt:variant>
      <vt:variant>
        <vt:i4>2555932</vt:i4>
      </vt:variant>
      <vt:variant>
        <vt:i4>6</vt:i4>
      </vt:variant>
      <vt:variant>
        <vt:i4>0</vt:i4>
      </vt:variant>
      <vt:variant>
        <vt:i4>5</vt:i4>
      </vt:variant>
      <vt:variant>
        <vt:lpwstr>mailto:info@ipbr.org</vt:lpwstr>
      </vt:variant>
      <vt:variant>
        <vt:lpwstr/>
      </vt:variant>
      <vt:variant>
        <vt:i4>5439578</vt:i4>
      </vt:variant>
      <vt:variant>
        <vt:i4>3</vt:i4>
      </vt:variant>
      <vt:variant>
        <vt:i4>0</vt:i4>
      </vt:variant>
      <vt:variant>
        <vt:i4>5</vt:i4>
      </vt:variant>
      <vt:variant>
        <vt:lpwstr>http://www.ipbr.org/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alabushina</dc:creator>
  <cp:keywords/>
  <cp:lastModifiedBy>Константин Венцлавович</cp:lastModifiedBy>
  <cp:revision>2</cp:revision>
  <cp:lastPrinted>2024-02-29T08:49:00Z</cp:lastPrinted>
  <dcterms:created xsi:type="dcterms:W3CDTF">2024-03-06T12:16:00Z</dcterms:created>
  <dcterms:modified xsi:type="dcterms:W3CDTF">2024-03-06T12:16:00Z</dcterms:modified>
</cp:coreProperties>
</file>